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867877" w:rsidRP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 xml:space="preserve">Avizat </w:t>
      </w:r>
      <w:r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 xml:space="preserve">                                                                                                    </w:t>
      </w:r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Aprobat</w:t>
      </w:r>
    </w:p>
    <w:p w:rsidR="00867877" w:rsidRP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en-US"/>
        </w:rPr>
      </w:pPr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en-US"/>
        </w:rPr>
        <w:t xml:space="preserve">Consiliul Profesoral </w:t>
      </w:r>
      <w:r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en-US"/>
        </w:rPr>
        <w:t xml:space="preserve">                                                                             </w:t>
      </w:r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en-US"/>
        </w:rPr>
        <w:t>Consiliul de Administraţie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</w:pPr>
      <w:r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en-US"/>
        </w:rPr>
        <w:t>Proces-verbal nr.1                                                                                 P</w:t>
      </w:r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en-US"/>
        </w:rPr>
        <w:t>r</w:t>
      </w:r>
      <w:r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en-US"/>
        </w:rPr>
        <w:t>oses-verbal nr.</w:t>
      </w:r>
      <w:r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  <w:t>02</w:t>
      </w:r>
    </w:p>
    <w:p w:rsidR="00867877" w:rsidRP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</w:pPr>
      <w:r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  <w:t xml:space="preserve">din ____________                                                                                     __________________ </w:t>
      </w:r>
    </w:p>
    <w:p w:rsidR="00867877" w:rsidRP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</w:pPr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  <w:t>Președintele CP                                                                                     Președintele CA</w:t>
      </w:r>
    </w:p>
    <w:p w:rsidR="007B1F2F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</w:pPr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  <w:t>________N.</w:t>
      </w:r>
      <w:r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  <w:t>Tulbure                                                                               ____________________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</w:pPr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  <w:t xml:space="preserve">                                                              </w:t>
      </w: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</w:pPr>
    </w:p>
    <w:p w:rsidR="007B1F2F" w:rsidRPr="00867877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4"/>
          <w:szCs w:val="24"/>
          <w:lang w:val="ro-RO"/>
        </w:rPr>
      </w:pPr>
    </w:p>
    <w:p w:rsidR="00867877" w:rsidRPr="007B1F2F" w:rsidRDefault="00867877" w:rsidP="00867877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ro-RO"/>
        </w:rPr>
      </w:pPr>
      <w:r w:rsidRPr="007B1F2F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ro-RO"/>
        </w:rPr>
        <w:t>MINISTERUL EDUCAŢIEI</w:t>
      </w:r>
      <w:r w:rsidR="007B1F2F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ro-RO"/>
        </w:rPr>
        <w:t>,CULTURII ȘI  CERCETĂRII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ro-RO"/>
        </w:rPr>
      </w:pPr>
      <w:r w:rsidRPr="007B1F2F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ro-RO"/>
        </w:rPr>
        <w:t>AL REPUBLICII MOLDOVA</w:t>
      </w: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ro-RO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ro-RO"/>
        </w:rPr>
      </w:pPr>
    </w:p>
    <w:p w:rsidR="007B1F2F" w:rsidRPr="007B1F2F" w:rsidRDefault="007B1F2F" w:rsidP="00867877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ro-RO"/>
        </w:rPr>
      </w:pPr>
    </w:p>
    <w:p w:rsidR="00867877" w:rsidRP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Georgia,BoldItalic" w:cs="Times New Roman,Bold"/>
          <w:b/>
          <w:bCs/>
          <w:color w:val="000000"/>
          <w:sz w:val="20"/>
          <w:szCs w:val="20"/>
          <w:lang w:val="ro-RO"/>
        </w:rPr>
      </w:pPr>
      <w:r w:rsidRPr="00867877">
        <w:rPr>
          <w:rFonts w:ascii="Times New Roman" w:hAnsi="Times New Roman" w:cs="Times New Roman"/>
          <w:b/>
          <w:bCs/>
          <w:color w:val="000000"/>
          <w:sz w:val="20"/>
          <w:szCs w:val="20"/>
          <w:lang w:val="ro-RO"/>
        </w:rPr>
        <w:t xml:space="preserve">Republica Moldova </w:t>
      </w:r>
    </w:p>
    <w:p w:rsidR="00867877" w:rsidRP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,Bold" w:hAnsi="Georgia,BoldItalic" w:cs="Times New Roman,Bold"/>
          <w:b/>
          <w:bCs/>
          <w:color w:val="000000"/>
          <w:sz w:val="20"/>
          <w:szCs w:val="20"/>
          <w:lang w:val="en-US"/>
        </w:rPr>
      </w:pPr>
      <w:r>
        <w:rPr>
          <w:rFonts w:ascii="Times New Roman,Bold" w:eastAsia="Times New Roman,Bold" w:hAnsi="Georgia,BoldItalic" w:cs="Times New Roman,Bold"/>
          <w:b/>
          <w:bCs/>
          <w:color w:val="000000"/>
          <w:sz w:val="20"/>
          <w:szCs w:val="20"/>
          <w:lang w:val="ro-RO"/>
        </w:rPr>
        <w:t>r.Orhei,s.Camencea</w:t>
      </w:r>
    </w:p>
    <w:p w:rsidR="00867877" w:rsidRP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tel. 0 235 53 7 93</w:t>
      </w:r>
    </w:p>
    <w:p w:rsidR="00867877" w:rsidRP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0"/>
          <w:szCs w:val="20"/>
          <w:lang w:val="en-US"/>
        </w:rPr>
      </w:pPr>
      <w:proofErr w:type="gramStart"/>
      <w:r w:rsidRPr="00867877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pagi</w:t>
      </w:r>
      <w:r w:rsidR="007B1F2F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>na</w:t>
      </w:r>
      <w:proofErr w:type="gramEnd"/>
      <w:r w:rsidR="007B1F2F">
        <w:rPr>
          <w:rFonts w:ascii="Times New Roman" w:hAnsi="Times New Roman" w:cs="Times New Roman"/>
          <w:b/>
          <w:bCs/>
          <w:color w:val="000000"/>
          <w:sz w:val="20"/>
          <w:szCs w:val="20"/>
          <w:lang w:val="en-US"/>
        </w:rPr>
        <w:t xml:space="preserve"> web:</w:t>
      </w:r>
      <w:r w:rsidR="007B1F2F" w:rsidRPr="007B1F2F">
        <w:rPr>
          <w:lang w:val="en-US"/>
        </w:rPr>
        <w:t xml:space="preserve"> </w:t>
      </w:r>
      <w:r w:rsidR="007B1F2F" w:rsidRPr="007B1F2F">
        <w:rPr>
          <w:rFonts w:ascii="Times New Roman" w:hAnsi="Times New Roman" w:cs="Times New Roman"/>
          <w:b/>
          <w:bCs/>
          <w:color w:val="0000FF"/>
          <w:sz w:val="20"/>
          <w:szCs w:val="20"/>
          <w:lang w:val="en-US"/>
        </w:rPr>
        <w:t>http://gimnaziulcamencea.educ.md/</w:t>
      </w:r>
    </w:p>
    <w:p w:rsidR="00867877" w:rsidRDefault="00867877" w:rsidP="007B1F2F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7B1F2F" w:rsidRDefault="007B1F2F" w:rsidP="007B1F2F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7B1F2F" w:rsidRDefault="007B1F2F" w:rsidP="007B1F2F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7B1F2F" w:rsidRPr="007B1F2F" w:rsidRDefault="007B1F2F" w:rsidP="007B1F2F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40"/>
          <w:szCs w:val="40"/>
          <w:lang w:val="en-US"/>
        </w:rPr>
      </w:pPr>
      <w:r w:rsidRPr="007B1F2F">
        <w:rPr>
          <w:rFonts w:ascii="Georgia,BoldItalic" w:hAnsi="Georgia,BoldItalic" w:cs="Georgia,BoldItalic"/>
          <w:b/>
          <w:bCs/>
          <w:i/>
          <w:iCs/>
          <w:color w:val="000000"/>
          <w:sz w:val="40"/>
          <w:szCs w:val="40"/>
          <w:lang w:val="en-US"/>
        </w:rPr>
        <w:t>INSTITUȚIA PUBLICĂ GIMNAZIUL CAMENCEA</w:t>
      </w:r>
    </w:p>
    <w:p w:rsidR="007B1F2F" w:rsidRDefault="007B1F2F" w:rsidP="007B1F2F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7B1F2F" w:rsidRDefault="007B1F2F" w:rsidP="007B1F2F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7B1F2F" w:rsidRDefault="007B1F2F" w:rsidP="007B1F2F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7B1F2F" w:rsidRDefault="007B1F2F" w:rsidP="007B1F2F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7B1F2F" w:rsidRPr="00867877" w:rsidRDefault="007B1F2F" w:rsidP="007B1F2F">
      <w:pPr>
        <w:autoSpaceDE w:val="0"/>
        <w:autoSpaceDN w:val="0"/>
        <w:adjustRightInd w:val="0"/>
        <w:spacing w:after="0" w:line="240" w:lineRule="auto"/>
        <w:jc w:val="center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867877" w:rsidRP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Aplicabil</w:t>
      </w:r>
    </w:p>
    <w:p w:rsidR="00867877" w:rsidRP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proofErr w:type="gramStart"/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elevilor</w:t>
      </w:r>
      <w:proofErr w:type="gramEnd"/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, părinților/reprezentanților legali</w:t>
      </w:r>
    </w:p>
    <w:p w:rsidR="00867877" w:rsidRP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 w:rsidRPr="00867877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și personalului angajat al gimnaziului</w:t>
      </w:r>
    </w:p>
    <w:p w:rsidR="00867877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CAMENCEA</w:t>
      </w: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Pr="007B1F2F" w:rsidRDefault="007B1F2F" w:rsidP="007B1F2F">
      <w:pPr>
        <w:autoSpaceDE w:val="0"/>
        <w:autoSpaceDN w:val="0"/>
        <w:adjustRightInd w:val="0"/>
        <w:spacing w:after="0" w:line="240" w:lineRule="auto"/>
        <w:jc w:val="center"/>
        <w:rPr>
          <w:rFonts w:ascii="Georgia,Bold" w:hAnsi="Georgia,Bold" w:cs="Georgia,Bold"/>
          <w:b/>
          <w:bCs/>
          <w:color w:val="000000"/>
          <w:sz w:val="52"/>
          <w:szCs w:val="52"/>
          <w:lang w:val="en-US"/>
        </w:rPr>
      </w:pPr>
      <w:r w:rsidRPr="007B1F2F">
        <w:rPr>
          <w:rFonts w:ascii="Georgia,Bold" w:hAnsi="Georgia,Bold" w:cs="Georgia,Bold"/>
          <w:b/>
          <w:bCs/>
          <w:color w:val="000000"/>
          <w:sz w:val="52"/>
          <w:szCs w:val="52"/>
          <w:lang w:val="en-US"/>
        </w:rPr>
        <w:lastRenderedPageBreak/>
        <w:t>2017</w:t>
      </w: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7B1F2F" w:rsidRDefault="007B1F2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867877" w:rsidRP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  <w:lang w:val="en-US"/>
        </w:rPr>
      </w:pPr>
      <w:r w:rsidRPr="00867877">
        <w:rPr>
          <w:rFonts w:ascii="Times New Roman" w:hAnsi="Times New Roman" w:cs="Times New Roman"/>
          <w:b/>
          <w:bCs/>
          <w:color w:val="000000"/>
          <w:sz w:val="48"/>
          <w:szCs w:val="48"/>
          <w:lang w:val="en-US"/>
        </w:rPr>
        <w:t xml:space="preserve">C U P R I N </w:t>
      </w:r>
      <w:proofErr w:type="gramStart"/>
      <w:r w:rsidRPr="00867877">
        <w:rPr>
          <w:rFonts w:ascii="Times New Roman" w:hAnsi="Times New Roman" w:cs="Times New Roman"/>
          <w:b/>
          <w:bCs/>
          <w:color w:val="000000"/>
          <w:sz w:val="48"/>
          <w:szCs w:val="48"/>
          <w:lang w:val="en-US"/>
        </w:rPr>
        <w:t>S :</w:t>
      </w:r>
      <w:proofErr w:type="gramEnd"/>
    </w:p>
    <w:p w:rsidR="00AB3D7A" w:rsidRPr="00867877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48"/>
          <w:szCs w:val="48"/>
          <w:lang w:val="en-US"/>
        </w:rPr>
      </w:pP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 xml:space="preserve">Capitolul I: </w:t>
      </w:r>
      <w:r w:rsidRPr="00AB3D7A"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Dispozi</w:t>
      </w:r>
      <w:r w:rsidRPr="00AB3D7A">
        <w:rPr>
          <w:rFonts w:ascii="Times New Roman,Bold" w:eastAsia="Times New Roman,Bold" w:hAnsi="Georgia,BoldItalic" w:cs="Times New Roman,Bold" w:hint="eastAsia"/>
          <w:b/>
          <w:bCs/>
          <w:color w:val="0000FF"/>
          <w:sz w:val="36"/>
          <w:szCs w:val="36"/>
          <w:lang w:val="en-US"/>
        </w:rPr>
        <w:t>ț</w:t>
      </w:r>
      <w:r w:rsidRPr="00AB3D7A"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ii generale......</w:t>
      </w:r>
      <w:r w:rsidR="00AB3D7A"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..............</w:t>
      </w: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p.3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(Art. 1- Art 5)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 xml:space="preserve">Capitolul II: </w:t>
      </w:r>
      <w:r w:rsidRPr="00AB3D7A"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  <w:t>Org</w:t>
      </w:r>
      <w:r w:rsidR="007B1F2F" w:rsidRPr="00AB3D7A"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  <w:t>anizarea instituţiei de învăţămâ</w:t>
      </w:r>
      <w:r w:rsidRPr="00AB3D7A"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  <w:t>nt.</w:t>
      </w:r>
      <w:r w:rsidR="00AB3D7A"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  <w:t>............</w:t>
      </w:r>
      <w:r w:rsidRPr="00AB3D7A"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  <w:t>p.4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36"/>
          <w:szCs w:val="36"/>
          <w:lang w:val="en-US"/>
        </w:rPr>
      </w:pPr>
      <w:r w:rsidRPr="00AB3D7A">
        <w:rPr>
          <w:rFonts w:ascii="Georgia,Bold" w:hAnsi="Georgia,Bold" w:cs="Georgia,Bold"/>
          <w:b/>
          <w:bCs/>
          <w:color w:val="000000"/>
          <w:sz w:val="36"/>
          <w:szCs w:val="36"/>
          <w:lang w:val="en-US"/>
        </w:rPr>
        <w:t>(Art.6-Art.9)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 xml:space="preserve">Capitolul III: </w:t>
      </w:r>
      <w:r w:rsidRPr="00AB3D7A"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  <w:t>Conduc</w:t>
      </w:r>
      <w:r w:rsidR="007B1F2F" w:rsidRPr="00AB3D7A"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  <w:t>erea instituţiei de învăţămâ</w:t>
      </w:r>
      <w:r w:rsidRPr="00AB3D7A"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  <w:t>nt</w:t>
      </w:r>
      <w:r w:rsidR="00AB3D7A"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  <w:t>.............</w:t>
      </w:r>
      <w:r w:rsidRPr="00AB3D7A">
        <w:rPr>
          <w:rFonts w:ascii="Georgia,Bold" w:hAnsi="Georgia,Bold" w:cs="Georgia,Bold"/>
          <w:b/>
          <w:bCs/>
          <w:color w:val="0000FF"/>
          <w:sz w:val="36"/>
          <w:szCs w:val="36"/>
          <w:lang w:val="en-US"/>
        </w:rPr>
        <w:t>p.5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36"/>
          <w:szCs w:val="36"/>
          <w:lang w:val="en-US"/>
        </w:rPr>
      </w:pPr>
      <w:r w:rsidRPr="00AB3D7A">
        <w:rPr>
          <w:rFonts w:ascii="Georgia,Bold" w:hAnsi="Georgia,Bold" w:cs="Georgia,Bold"/>
          <w:b/>
          <w:bCs/>
          <w:color w:val="000000"/>
          <w:sz w:val="36"/>
          <w:szCs w:val="36"/>
          <w:lang w:val="en-US"/>
        </w:rPr>
        <w:t>(Art.10 – Art. 30)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Capitolul IV: Evaluarea rezultatelor elevilor..................</w:t>
      </w:r>
      <w:r w:rsid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......</w:t>
      </w: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p.13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(Art.31 </w:t>
      </w:r>
      <w:r w:rsidRPr="00AB3D7A">
        <w:rPr>
          <w:rFonts w:ascii="Times New Roman,Bold" w:eastAsia="Times New Roman,Bold" w:hAnsi="Georgia,BoldItalic" w:cs="Times New Roman,Bold" w:hint="eastAsia"/>
          <w:b/>
          <w:bCs/>
          <w:color w:val="000000"/>
          <w:sz w:val="36"/>
          <w:szCs w:val="36"/>
          <w:lang w:val="en-US"/>
        </w:rPr>
        <w:t>–</w:t>
      </w:r>
      <w:r w:rsidRPr="00AB3D7A">
        <w:rPr>
          <w:rFonts w:ascii="Times New Roman,Bold" w:eastAsia="Times New Roman,Bold" w:hAnsi="Georgia,BoldItalic" w:cs="Times New Roman,Bold"/>
          <w:b/>
          <w:bCs/>
          <w:color w:val="000000"/>
          <w:sz w:val="36"/>
          <w:szCs w:val="36"/>
          <w:lang w:val="en-US"/>
        </w:rPr>
        <w:t xml:space="preserve"> </w:t>
      </w:r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Art.41)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Capitolul V</w:t>
      </w:r>
      <w:proofErr w:type="gramStart"/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:Personalul</w:t>
      </w:r>
      <w:proofErr w:type="gramEnd"/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 xml:space="preserve"> didacic, didactic auxiliar...........</w:t>
      </w:r>
      <w:r w:rsid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......</w:t>
      </w: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p.15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(Art. 42 </w:t>
      </w:r>
      <w:r w:rsidRPr="00AB3D7A">
        <w:rPr>
          <w:rFonts w:ascii="Times New Roman,Bold" w:eastAsia="Times New Roman,Bold" w:hAnsi="Georgia,BoldItalic" w:cs="Times New Roman,Bold" w:hint="eastAsia"/>
          <w:b/>
          <w:bCs/>
          <w:color w:val="000000"/>
          <w:sz w:val="36"/>
          <w:szCs w:val="36"/>
          <w:lang w:val="en-US"/>
        </w:rPr>
        <w:t>–</w:t>
      </w:r>
      <w:r w:rsidRPr="00AB3D7A">
        <w:rPr>
          <w:rFonts w:ascii="Times New Roman,Bold" w:eastAsia="Times New Roman,Bold" w:hAnsi="Georgia,BoldItalic" w:cs="Times New Roman,Bold"/>
          <w:b/>
          <w:bCs/>
          <w:color w:val="000000"/>
          <w:sz w:val="36"/>
          <w:szCs w:val="36"/>
          <w:lang w:val="en-US"/>
        </w:rPr>
        <w:t xml:space="preserve"> </w:t>
      </w:r>
      <w:proofErr w:type="gramStart"/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Art.48 )</w:t>
      </w:r>
      <w:proofErr w:type="gramEnd"/>
    </w:p>
    <w:p w:rsidR="00867877" w:rsidRP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Capitolul VI</w:t>
      </w:r>
      <w:proofErr w:type="gramStart"/>
      <w:r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:</w:t>
      </w:r>
      <w:r w:rsidR="00867877"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Elevii</w:t>
      </w:r>
      <w:proofErr w:type="gramEnd"/>
      <w:r w:rsidR="00867877"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...........................................................</w:t>
      </w:r>
      <w:r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........</w:t>
      </w:r>
      <w:r w:rsidR="00867877"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p.19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(Art.49 </w:t>
      </w:r>
      <w:r w:rsidRPr="00AB3D7A">
        <w:rPr>
          <w:rFonts w:ascii="Times New Roman,Bold" w:eastAsia="Times New Roman,Bold" w:hAnsi="Georgia,BoldItalic" w:cs="Times New Roman,Bold" w:hint="eastAsia"/>
          <w:b/>
          <w:bCs/>
          <w:color w:val="000000"/>
          <w:sz w:val="36"/>
          <w:szCs w:val="36"/>
          <w:lang w:val="en-US"/>
        </w:rPr>
        <w:t>–</w:t>
      </w:r>
      <w:r w:rsidRPr="00AB3D7A">
        <w:rPr>
          <w:rFonts w:ascii="Times New Roman,Bold" w:eastAsia="Times New Roman,Bold" w:hAnsi="Georgia,BoldItalic" w:cs="Times New Roman,Bold"/>
          <w:b/>
          <w:bCs/>
          <w:color w:val="000000"/>
          <w:sz w:val="36"/>
          <w:szCs w:val="36"/>
          <w:lang w:val="en-US"/>
        </w:rPr>
        <w:t xml:space="preserve"> </w:t>
      </w:r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art.76)</w:t>
      </w:r>
    </w:p>
    <w:p w:rsidR="00867877" w:rsidRP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</w:pPr>
      <w:r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Capitolul VII</w:t>
      </w:r>
      <w:proofErr w:type="gramStart"/>
      <w:r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:</w:t>
      </w:r>
      <w:r w:rsidR="00867877" w:rsidRPr="00AB3D7A"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P</w:t>
      </w:r>
      <w:r w:rsidR="00867877" w:rsidRPr="00AB3D7A">
        <w:rPr>
          <w:rFonts w:ascii="Times New Roman,Bold" w:eastAsia="Times New Roman,Bold" w:hAnsi="Georgia,BoldItalic" w:cs="Times New Roman,Bold" w:hint="eastAsia"/>
          <w:b/>
          <w:bCs/>
          <w:color w:val="0000FF"/>
          <w:sz w:val="36"/>
          <w:szCs w:val="36"/>
          <w:lang w:val="en-US"/>
        </w:rPr>
        <w:t>ă</w:t>
      </w:r>
      <w:r w:rsidR="00867877" w:rsidRPr="00AB3D7A"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rin</w:t>
      </w:r>
      <w:proofErr w:type="gramEnd"/>
      <w:r w:rsidR="00867877" w:rsidRPr="00AB3D7A">
        <w:rPr>
          <w:rFonts w:ascii="Times New Roman,Bold" w:eastAsia="Times New Roman,Bold" w:hAnsi="Georgia,BoldItalic" w:cs="Times New Roman,Bold" w:hint="eastAsia"/>
          <w:b/>
          <w:bCs/>
          <w:color w:val="0000FF"/>
          <w:sz w:val="36"/>
          <w:szCs w:val="36"/>
          <w:lang w:val="en-US"/>
        </w:rPr>
        <w:t>ț</w:t>
      </w:r>
      <w:r w:rsidR="00867877" w:rsidRPr="00AB3D7A"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ii...</w:t>
      </w:r>
      <w:r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........................</w:t>
      </w:r>
      <w:r w:rsidR="00867877"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p. 26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(Art. 77 </w:t>
      </w:r>
      <w:r w:rsidRPr="00AB3D7A">
        <w:rPr>
          <w:rFonts w:ascii="Times New Roman,Bold" w:eastAsia="Times New Roman,Bold" w:hAnsi="Georgia,BoldItalic" w:cs="Times New Roman,Bold" w:hint="eastAsia"/>
          <w:b/>
          <w:bCs/>
          <w:color w:val="000000"/>
          <w:sz w:val="36"/>
          <w:szCs w:val="36"/>
          <w:lang w:val="en-US"/>
        </w:rPr>
        <w:t>–</w:t>
      </w:r>
      <w:r w:rsidRPr="00AB3D7A">
        <w:rPr>
          <w:rFonts w:ascii="Times New Roman,Bold" w:eastAsia="Times New Roman,Bold" w:hAnsi="Georgia,BoldItalic" w:cs="Times New Roman,Bold"/>
          <w:b/>
          <w:bCs/>
          <w:color w:val="000000"/>
          <w:sz w:val="36"/>
          <w:szCs w:val="36"/>
          <w:lang w:val="en-US"/>
        </w:rPr>
        <w:t xml:space="preserve"> </w:t>
      </w:r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Art. </w:t>
      </w:r>
      <w:proofErr w:type="gramStart"/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82 )</w:t>
      </w:r>
      <w:proofErr w:type="gramEnd"/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 xml:space="preserve">Capitolul VIII: </w:t>
      </w:r>
      <w:r w:rsidRPr="00AB3D7A"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Documenta</w:t>
      </w:r>
      <w:r w:rsidRPr="00AB3D7A">
        <w:rPr>
          <w:rFonts w:ascii="Times New Roman,Bold" w:eastAsia="Times New Roman,Bold" w:hAnsi="Georgia,BoldItalic" w:cs="Times New Roman,Bold" w:hint="eastAsia"/>
          <w:b/>
          <w:bCs/>
          <w:color w:val="0000FF"/>
          <w:sz w:val="36"/>
          <w:szCs w:val="36"/>
          <w:lang w:val="en-US"/>
        </w:rPr>
        <w:t>ț</w:t>
      </w:r>
      <w:r w:rsidR="00AB3D7A"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ia........................</w:t>
      </w: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p. 28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(Art.83 </w:t>
      </w:r>
      <w:r w:rsidRPr="00AB3D7A">
        <w:rPr>
          <w:rFonts w:ascii="Times New Roman,Bold" w:eastAsia="Times New Roman,Bold" w:hAnsi="Georgia,BoldItalic" w:cs="Times New Roman,Bold" w:hint="eastAsia"/>
          <w:b/>
          <w:bCs/>
          <w:color w:val="000000"/>
          <w:sz w:val="36"/>
          <w:szCs w:val="36"/>
          <w:lang w:val="en-US"/>
        </w:rPr>
        <w:t>–</w:t>
      </w:r>
      <w:r w:rsidRPr="00AB3D7A">
        <w:rPr>
          <w:rFonts w:ascii="Times New Roman,Bold" w:eastAsia="Times New Roman,Bold" w:hAnsi="Georgia,BoldItalic" w:cs="Times New Roman,Bold"/>
          <w:b/>
          <w:bCs/>
          <w:color w:val="000000"/>
          <w:sz w:val="36"/>
          <w:szCs w:val="36"/>
          <w:lang w:val="en-US"/>
        </w:rPr>
        <w:t xml:space="preserve"> </w:t>
      </w:r>
      <w:proofErr w:type="gramStart"/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Art.89 )</w:t>
      </w:r>
      <w:proofErr w:type="gramEnd"/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 xml:space="preserve">Capitolul IX: </w:t>
      </w:r>
      <w:r w:rsidRPr="00AB3D7A"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Dispozi</w:t>
      </w:r>
      <w:r w:rsidRPr="00AB3D7A">
        <w:rPr>
          <w:rFonts w:ascii="Times New Roman,Bold" w:eastAsia="Times New Roman,Bold" w:hAnsi="Georgia,BoldItalic" w:cs="Times New Roman,Bold" w:hint="eastAsia"/>
          <w:b/>
          <w:bCs/>
          <w:color w:val="0000FF"/>
          <w:sz w:val="36"/>
          <w:szCs w:val="36"/>
          <w:lang w:val="en-US"/>
        </w:rPr>
        <w:t>ț</w:t>
      </w:r>
      <w:r w:rsidR="00AB3D7A">
        <w:rPr>
          <w:rFonts w:ascii="Times New Roman,Bold" w:eastAsia="Times New Roman,Bold" w:hAnsi="Georgia,BoldItalic" w:cs="Times New Roman,Bold"/>
          <w:b/>
          <w:bCs/>
          <w:color w:val="0000FF"/>
          <w:sz w:val="36"/>
          <w:szCs w:val="36"/>
          <w:lang w:val="en-US"/>
        </w:rPr>
        <w:t>ii finale ...................</w:t>
      </w: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p.29</w:t>
      </w:r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(Art. 90 </w:t>
      </w:r>
      <w:r w:rsidRPr="00AB3D7A">
        <w:rPr>
          <w:rFonts w:ascii="Times New Roman,Bold" w:eastAsia="Times New Roman,Bold" w:hAnsi="Georgia,BoldItalic" w:cs="Times New Roman,Bold" w:hint="eastAsia"/>
          <w:b/>
          <w:bCs/>
          <w:color w:val="000000"/>
          <w:sz w:val="36"/>
          <w:szCs w:val="36"/>
          <w:lang w:val="en-US"/>
        </w:rPr>
        <w:t>–</w:t>
      </w:r>
      <w:r w:rsidRPr="00AB3D7A">
        <w:rPr>
          <w:rFonts w:ascii="Times New Roman,Bold" w:eastAsia="Times New Roman,Bold" w:hAnsi="Georgia,BoldItalic" w:cs="Times New Roman,Bold"/>
          <w:b/>
          <w:bCs/>
          <w:color w:val="000000"/>
          <w:sz w:val="36"/>
          <w:szCs w:val="36"/>
          <w:lang w:val="en-US"/>
        </w:rPr>
        <w:t xml:space="preserve"> </w:t>
      </w:r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 xml:space="preserve">Art </w:t>
      </w:r>
      <w:proofErr w:type="gramStart"/>
      <w:r w:rsidRPr="00AB3D7A">
        <w:rPr>
          <w:rFonts w:ascii="Times New Roman" w:hAnsi="Times New Roman" w:cs="Times New Roman"/>
          <w:b/>
          <w:bCs/>
          <w:color w:val="000000"/>
          <w:sz w:val="36"/>
          <w:szCs w:val="36"/>
          <w:lang w:val="en-US"/>
        </w:rPr>
        <w:t>96 )</w:t>
      </w:r>
      <w:proofErr w:type="gramEnd"/>
    </w:p>
    <w:p w:rsidR="00867877" w:rsidRPr="00AB3D7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</w:pPr>
      <w:r w:rsidRPr="00AB3D7A"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  <w:t>Anexa p.31</w:t>
      </w:r>
    </w:p>
    <w:p w:rsidR="00AB3D7A" w:rsidRP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</w:pPr>
    </w:p>
    <w:p w:rsidR="00AB3D7A" w:rsidRP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</w:pPr>
    </w:p>
    <w:p w:rsidR="00AB3D7A" w:rsidRP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36"/>
          <w:szCs w:val="36"/>
          <w:lang w:val="en-US"/>
        </w:rPr>
      </w:pPr>
    </w:p>
    <w:p w:rsid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AB3D7A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AB3D7A" w:rsidRPr="00867877" w:rsidRDefault="00AB3D7A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  <w:lang w:val="en-US"/>
        </w:rPr>
      </w:pPr>
    </w:p>
    <w:p w:rsidR="00867877" w:rsidRP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Capitolul I: DISPOZIŢII GENERALE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Art. 1.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Regulament</w:t>
      </w:r>
      <w:r w:rsidR="00AB3D7A" w:rsidRPr="00FD44E9">
        <w:rPr>
          <w:rFonts w:ascii="Georgia" w:hAnsi="Georgia" w:cs="Georgia"/>
          <w:color w:val="000000"/>
          <w:sz w:val="28"/>
          <w:szCs w:val="28"/>
          <w:lang w:val="en-US"/>
        </w:rPr>
        <w:t>ul intern al gimnaziului Camencea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cuprinde norme referitoare</w:t>
      </w:r>
    </w:p>
    <w:p w:rsid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organizarea şi funcţionarea instituţiei de învăţăm</w:t>
      </w:r>
      <w:r w:rsidR="00AB3D7A" w:rsidRPr="00FD44E9">
        <w:rPr>
          <w:rFonts w:ascii="Georgia" w:hAnsi="Georgia" w:cs="Georgia"/>
          <w:color w:val="000000"/>
          <w:sz w:val="28"/>
          <w:szCs w:val="28"/>
          <w:lang w:val="en-US"/>
        </w:rPr>
        <w:t>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gi</w:t>
      </w:r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mnazial de stat în conformitate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 Codul Educației al Republicii Moldova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 152 din 17 iulie 2014.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Art.2.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Activitatea de instruire şi educaţie di</w:t>
      </w:r>
      <w:r w:rsidR="00AB3D7A" w:rsidRPr="00FD44E9">
        <w:rPr>
          <w:rFonts w:ascii="Georgia" w:hAnsi="Georgia" w:cs="Georgia"/>
          <w:color w:val="000000"/>
          <w:sz w:val="28"/>
          <w:szCs w:val="28"/>
          <w:lang w:val="en-US"/>
        </w:rPr>
        <w:t>n cadrul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se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desfăşoară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potrivit principiilor Declaraţiei Universale a Drepturilor Omului, ale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Convenţiei cu privire la drepturile copilului şi potrivit actelor normative generale şi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speciale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Art.3</w:t>
      </w: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AB3D7A" w:rsidRPr="00FD44E9">
        <w:rPr>
          <w:rFonts w:ascii="Georgia" w:hAnsi="Georgia" w:cs="Georgia"/>
          <w:color w:val="000000"/>
          <w:sz w:val="28"/>
          <w:szCs w:val="28"/>
          <w:lang w:val="en-US"/>
        </w:rPr>
        <w:t>Gimnaziul Camencea din r.Orhei,s.Camencea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este organizat şi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funcţionează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 baza legislaţiei în vigoare, a actelor normative elabo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rate de Ministerul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Educaţiei</w:t>
      </w:r>
      <w:r w:rsidR="00AB3D7A" w:rsidRPr="00FD44E9">
        <w:rPr>
          <w:rFonts w:ascii="Georgia" w:hAnsi="Georgia" w:cs="Georgia"/>
          <w:color w:val="000000"/>
          <w:sz w:val="28"/>
          <w:szCs w:val="28"/>
          <w:lang w:val="en-US"/>
        </w:rPr>
        <w:t>,Culturii și Cercetării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, a prezentului</w:t>
      </w:r>
      <w:r w:rsidR="00AB3D7A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regulament , a deciziei Consiliului Raional Orhei nr.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Regulamentul intern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aprobat de</w:t>
      </w:r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Consiliul de administraţie nr.__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din</w:t>
      </w:r>
    </w:p>
    <w:p w:rsid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>________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, cu participarea reprezentanţilor organizaţiei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sindicale, recunoscute la nivel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de ramură, existente în gimnaziu şi cuprinde reglementări specifice condiţiilor</w:t>
      </w:r>
    </w:p>
    <w:p w:rsidR="00867877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concrete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de desfăşurare a activităţii, în concordanţă cu prevederile legislaţiei în vigoare.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Regulamentul intern a fost propus şi dezbătut de către Consiliul Profesoral din</w:t>
      </w:r>
    </w:p>
    <w:p w:rsidR="00867877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data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de 05.09.2017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, la care au participat, cu drept de vot ş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i personalul didactic auxiliar,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reprezentanţi ai părinţilor şi ai elevilor.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Respectarea regulamentului intern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obligatorie pentru tot personalul salari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at al </w:t>
      </w:r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>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nt, pentru elevii şi participanţii/reprezentanţii legali ai acestora.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Art.4. </w:t>
      </w:r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>În incinta gimnaziului Camencea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sunt interzise, potrivit legii, crearea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funcţionarea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oricăror formaţiuni politice, organizarea şi desfăşurarea activ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ităţilor de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propagandă politică şi prozelitism religios, orice formă de activitate care încalcă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normele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convieţuirii</w:t>
      </w:r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sociale, care pun în pericol să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nătatea fizică, psihică a elevilor, a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personalului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didactic, didactic auxiliar.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Art.5 (1)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Anul şcolar începe la 01 septembrie şi se încheie la 31 mai din anul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calendaristic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următor.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Structura anului şcolar, respectiv perioa</w:t>
      </w:r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>dele de desfăşurare a lecțiilor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a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vacanţelor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a sesiunilor de examene se stabilesc prin or</w:t>
      </w:r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>dinul Ministerului Educaţiei ,Culturii și Cercetării.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situaţii obiective, ca de exemplu: epidemii, cal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amităţi naturale </w:t>
      </w:r>
      <w:proofErr w:type="gramStart"/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>ect</w:t>
      </w:r>
      <w:proofErr w:type="gramEnd"/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. </w:t>
      </w:r>
      <w:proofErr w:type="gramStart"/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>cursurile</w:t>
      </w:r>
      <w:proofErr w:type="gramEnd"/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şcolare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pot fi suspendate pe o perioadă determinată.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>Suspendarea lecțiilor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se pot face, după caz: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</w:t>
      </w:r>
      <w:proofErr w:type="gramEnd"/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nivelul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nt, la cererea directorului, după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consultarea</w:t>
      </w:r>
      <w:proofErr w:type="gramEnd"/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cu aprobarea Direcţiei Generale Educație Orhei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nivelul</w:t>
      </w:r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raional cererea DGE,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cu </w:t>
      </w:r>
      <w:r w:rsidR="00FD44E9">
        <w:rPr>
          <w:rFonts w:ascii="Georgia" w:hAnsi="Georgia" w:cs="Georgia"/>
          <w:color w:val="000000"/>
          <w:sz w:val="28"/>
          <w:szCs w:val="28"/>
          <w:lang w:val="en-US"/>
        </w:rPr>
        <w:t>aprobarea MECC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 RM.</w:t>
      </w:r>
    </w:p>
    <w:p w:rsidR="00FD44E9" w:rsidRPr="00FD44E9" w:rsidRDefault="00FD44E9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="003B78FA">
        <w:rPr>
          <w:rFonts w:ascii="Georgia" w:hAnsi="Georgia" w:cs="Georgia"/>
          <w:color w:val="000000"/>
          <w:sz w:val="28"/>
          <w:szCs w:val="28"/>
          <w:lang w:val="en-US"/>
        </w:rPr>
        <w:t>Suspendarea lecțiilor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urmată de măsuri privind parcurgerea integrală a</w:t>
      </w:r>
    </w:p>
    <w:p w:rsidR="00867877" w:rsidRPr="00FD44E9" w:rsidRDefault="003B78F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progarmei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şcolare pâ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nă la sfîrşitul semestrului, respectiv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al anului şcolar. </w:t>
      </w: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Aceste măsuri se stabilesc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prin decizie a dire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ctorului instituţiei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 xml:space="preserve">Capitolul </w:t>
      </w:r>
      <w:proofErr w:type="gramStart"/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II :</w:t>
      </w:r>
      <w:proofErr w:type="gramEnd"/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 xml:space="preserve"> ORG</w:t>
      </w:r>
      <w:r w:rsidR="003B78FA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ANIZAREA INSTITUŢIEI DE ÎNVĂŢĂMÂ</w:t>
      </w:r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NT</w:t>
      </w:r>
    </w:p>
    <w:p w:rsidR="003B78FA" w:rsidRPr="00FD44E9" w:rsidRDefault="003B78FA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Art.6</w:t>
      </w: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3B78FA">
        <w:rPr>
          <w:rFonts w:ascii="Georgia" w:hAnsi="Georgia" w:cs="Georgia"/>
          <w:color w:val="000000"/>
          <w:sz w:val="28"/>
          <w:szCs w:val="28"/>
          <w:lang w:val="en-US"/>
        </w:rPr>
        <w:t>Gimnaziul Camencea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funcționează potrivit prevederilor legislaţiei în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vigoare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3B78FA" w:rsidRPr="00FD44E9" w:rsidRDefault="003B78F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="003B78FA">
        <w:rPr>
          <w:rFonts w:ascii="Georgia" w:hAnsi="Georgia" w:cs="Georgia"/>
          <w:color w:val="000000"/>
          <w:sz w:val="28"/>
          <w:szCs w:val="28"/>
          <w:lang w:val="en-US"/>
        </w:rPr>
        <w:t>Gimnaziul Camencea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obligat să şcolarizeze, cu pr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ioritate, în limita planului de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şcolarizare aprobat, elevii care au domiciliul în aria de cuprindere a instituţiei de</w:t>
      </w:r>
    </w:p>
    <w:p w:rsidR="00867877" w:rsidRPr="00FD44E9" w:rsidRDefault="003B78F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. Înscrierea se face în urma unei solicitări scrise din partea părintelui /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reprezentantului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legal.</w:t>
      </w:r>
    </w:p>
    <w:p w:rsidR="003B78FA" w:rsidRPr="00FD44E9" w:rsidRDefault="003B78F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Părintele/reprezentantul legal are dreptul de a solicita 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şcolarizarea fiului/fiicei sale </w:t>
      </w:r>
      <w:r w:rsidR="003B78FA">
        <w:rPr>
          <w:rFonts w:ascii="Georgia" w:hAnsi="Georgia" w:cs="Georgia"/>
          <w:color w:val="000000"/>
          <w:sz w:val="28"/>
          <w:szCs w:val="28"/>
          <w:lang w:val="en-US"/>
        </w:rPr>
        <w:t xml:space="preserve">la o </w:t>
      </w:r>
      <w:proofErr w:type="gramStart"/>
      <w:r w:rsidR="003B78FA">
        <w:rPr>
          <w:rFonts w:ascii="Georgia" w:hAnsi="Georgia" w:cs="Georgia"/>
          <w:color w:val="000000"/>
          <w:sz w:val="28"/>
          <w:szCs w:val="28"/>
          <w:lang w:val="en-US"/>
        </w:rPr>
        <w:t>altă</w:t>
      </w:r>
      <w:proofErr w:type="gramEnd"/>
      <w:r w:rsidR="003B78FA">
        <w:rPr>
          <w:rFonts w:ascii="Georgia" w:hAnsi="Georgia" w:cs="Georgia"/>
          <w:color w:val="000000"/>
          <w:sz w:val="28"/>
          <w:szCs w:val="28"/>
          <w:lang w:val="en-US"/>
        </w:rPr>
        <w:t xml:space="preserve"> instituţie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primar sau gimna</w:t>
      </w:r>
      <w:r w:rsidR="003B78FA">
        <w:rPr>
          <w:rFonts w:ascii="Georgia" w:hAnsi="Georgia" w:cs="Georgia"/>
          <w:color w:val="000000"/>
          <w:sz w:val="28"/>
          <w:szCs w:val="28"/>
          <w:lang w:val="en-US"/>
        </w:rPr>
        <w:t>zial decâ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t cea la care domiciliul său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 arondat. Înscrierea se face în urma un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ei solicitări scrise din partea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părintelui/reprezenta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ntului </w:t>
      </w:r>
      <w:proofErr w:type="gramStart"/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>legal .</w:t>
      </w:r>
      <w:proofErr w:type="gramEnd"/>
    </w:p>
    <w:p w:rsidR="003B78FA" w:rsidRPr="00FD44E9" w:rsidRDefault="003B78F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Default="003B78F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(4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)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Instituţia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nt, cu sprijinul autorităţilor publ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ice locale şi al serviciului de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evidenţă a populaţiei, are oblig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aţia de a face, anual, recensămâ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ntul copiilor de 6-7 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ani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din zona arondată.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3B78F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Art.5</w:t>
      </w:r>
      <w:r w:rsidR="00DA4DD8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În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ntul gimnazial, formaţiunile de studiu cuprind clase,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conform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Codul Educației al Republicii Mo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>ldova nr. 152 din 17 iulie 2014</w:t>
      </w:r>
      <w:proofErr w:type="gramStart"/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>,cu</w:t>
      </w:r>
      <w:proofErr w:type="gramEnd"/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 xml:space="preserve"> numărul de elevi conform legislației în vigoare.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DA4DD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Art.6</w:t>
      </w:r>
      <w:r w:rsidR="0097508E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La înscrierea în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ntul gimnazial, continuitatea studiului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limbilor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străine se asigură în funcţie de oferta educaţ</w:t>
      </w:r>
      <w:r w:rsidR="00DA4DD8">
        <w:rPr>
          <w:rFonts w:ascii="Georgia" w:hAnsi="Georgia" w:cs="Georgia"/>
          <w:color w:val="000000"/>
          <w:sz w:val="28"/>
          <w:szCs w:val="28"/>
          <w:lang w:val="en-US"/>
        </w:rPr>
        <w:t>ională a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DA4DD8" w:rsidRPr="00FD44E9" w:rsidRDefault="00DA4DD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97508E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Art.7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În instituţia de învăţământ, lecțiile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se desfăşoară într-un singur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schimb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 xml:space="preserve">Lecțiile sunt de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45 de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 xml:space="preserve"> minute, cu o pauză de 10 minute după fiecare oră</w:t>
      </w:r>
      <w:proofErr w:type="gramStart"/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,cu</w:t>
      </w:r>
      <w:proofErr w:type="gramEnd"/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 xml:space="preserve"> excepția pauzei în care se alimentează clasele primare,15-20 minute.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</w:p>
    <w:p w:rsidR="00867877" w:rsidRPr="00FD44E9" w:rsidRDefault="0097508E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VARIANTA 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Lecț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ia 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Ora</w:t>
      </w:r>
      <w:proofErr w:type="gramEnd"/>
    </w:p>
    <w:p w:rsidR="0097508E" w:rsidRDefault="0097508E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867877" w:rsidRPr="0097508E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I 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8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20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-9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05</w:t>
      </w:r>
    </w:p>
    <w:p w:rsidR="00867877" w:rsidRPr="0097508E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II 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9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15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-10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00</w:t>
      </w:r>
    </w:p>
    <w:p w:rsidR="00867877" w:rsidRPr="0097508E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III 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10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15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-11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00</w:t>
      </w:r>
    </w:p>
    <w:p w:rsidR="00867877" w:rsidRPr="0097508E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IV 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11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20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-12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05</w:t>
      </w:r>
    </w:p>
    <w:p w:rsidR="00867877" w:rsidRPr="0097508E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V 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12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15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-13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00</w:t>
      </w:r>
    </w:p>
    <w:p w:rsidR="00867877" w:rsidRPr="0097508E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VI 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13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10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-13</w:t>
      </w:r>
      <w:r w:rsidR="0097508E">
        <w:rPr>
          <w:rFonts w:ascii="Georgia" w:hAnsi="Georgia" w:cs="Georgia"/>
          <w:color w:val="000000"/>
          <w:sz w:val="28"/>
          <w:szCs w:val="28"/>
          <w:vertAlign w:val="superscript"/>
          <w:lang w:val="en-US"/>
        </w:rPr>
        <w:t>55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situaţii speciale şi pe o perioadă de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terminată, durata lecțiilor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durata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pauzelor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pot fi modifica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te, cu aprobarea DGE,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la propunerea bine fundamentată a Consiliului de 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>Administraţie al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97508E" w:rsidRPr="00FD44E9" w:rsidRDefault="0097508E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Temele pentru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 xml:space="preserve"> acasă vor fi date elevilor, luâ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ndu-se în con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 xml:space="preserve">siderare posibilităţile de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realizare în limitele:</w:t>
      </w:r>
    </w:p>
    <w:p w:rsidR="00867877" w:rsidRPr="00FD44E9" w:rsidRDefault="0097508E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clasa I - pâ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nă la 1 oră</w:t>
      </w:r>
    </w:p>
    <w:p w:rsidR="00867877" w:rsidRPr="00FD44E9" w:rsidRDefault="0097508E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clasa II-a și a III-a - pâ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nă la 1,5 ore</w:t>
      </w:r>
    </w:p>
    <w:p w:rsidR="00867877" w:rsidRPr="00FD44E9" w:rsidRDefault="0097508E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clasele a IV-a - pâ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nă la 2 ore</w:t>
      </w:r>
    </w:p>
    <w:p w:rsidR="00867877" w:rsidRPr="00FD44E9" w:rsidRDefault="0097508E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clasele a V-a şi a VII-a - pâ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nă la 2,5 ore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clasele</w:t>
      </w:r>
      <w:r w:rsidR="0097508E">
        <w:rPr>
          <w:rFonts w:ascii="Georgia" w:hAnsi="Georgia" w:cs="Georgia"/>
          <w:color w:val="000000"/>
          <w:sz w:val="28"/>
          <w:szCs w:val="28"/>
          <w:lang w:val="en-US"/>
        </w:rPr>
        <w:t xml:space="preserve"> a VIII şi a IX-a de la 3 ore pâ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nă la 3,5 ore.</w:t>
      </w:r>
    </w:p>
    <w:p w:rsidR="0097508E" w:rsidRPr="00FD44E9" w:rsidRDefault="0097508E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Capitolul III CO</w:t>
      </w:r>
      <w:r w:rsidR="0097508E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NDUCEREA INSTITUŢIEI DE ÎNVĂŢĂMÂ</w:t>
      </w:r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NT</w:t>
      </w:r>
    </w:p>
    <w:p w:rsidR="006F16C4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</w:p>
    <w:p w:rsidR="00867877" w:rsidRPr="00FD44E9" w:rsidRDefault="0097508E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Art.8.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Conducerea gimnaziului Camencea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asigurată în conformitate cu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prevederile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Codul Educației al Republicii Moldova nr. 152 din 17 iulie 2014.</w:t>
      </w:r>
    </w:p>
    <w:p w:rsidR="006F16C4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Directorul</w:t>
      </w:r>
    </w:p>
    <w:p w:rsidR="00867877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Art.9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Directorul exercită conducerea exe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cutivă a instituţiei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conformitate cu atribuţiile conferite de lege, cu Hotărîrile Consiliului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Administ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raţie al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nt, precum şi cu alte reglementări legale.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Directorul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ubordonat Direcţiei Generale Educație Orhei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Directorul r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eprezintă instituţia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în relaţi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ile cu terţe persoane fizice şi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juridice, în limitele competenţelor prevăzute de lege.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Directorul trebuie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manifeste loialitat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e faţă de instituţia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credibilitate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responsabilitate în deciziile sale, încredere 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în capacităţile angajaţilor, să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încurajeze şi să susţină colegii, în vederea motivării pe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ntru formare continuă şi pentru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crearea în instituţie a unui climat optim desfăşurării procesului de învă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Directorul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drept de îndrumare şi control asupra 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activităţii întregului personal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sal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ariat al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(6)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izitarea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t şi asistenţa la lecții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sau la activităţi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şcolare/extraşcolare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efectuate de către persoane d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in afara instituţiei deînvăţământ, se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fac numai cu aprobarea directorului, cu respectarea prev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ederilor legale în vigoare. </w:t>
      </w:r>
      <w:proofErr w:type="gramStart"/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Fac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excepţie de la această prevedere reprezentanţii instituţi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ilor cu drept de control asupra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instituţiilor de înv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  <w:proofErr w:type="gramEnd"/>
    </w:p>
    <w:p w:rsidR="006F16C4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Art.10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Drepturile şi obligaţiile dire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ctorului instituţiei de învăţământ su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cele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prevăzute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Lege şi de prezentul Regulament.</w:t>
      </w:r>
    </w:p>
    <w:p w:rsidR="006F16C4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Norma didactică de predare a directorului şi/ sau degrevarea de ore a acestuia se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stabilesc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, în baza normelor metodologice 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aprobate de MECC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 RM.</w:t>
      </w:r>
    </w:p>
    <w:p w:rsidR="006F16C4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Art.11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Directorul este Preşedintele Consiliului Profesoral , în faţa căruia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prezintă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rapoarte semestriale şi anuale.</w:t>
      </w:r>
    </w:p>
    <w:p w:rsidR="006F16C4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În cazul în care hotărâ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rile acestor organisme încalcă prevederile legale, direc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torul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are dreptul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interzică aplicarea lor şi este obligat să info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rmeze, în acest sens, în termen de 3 zile, DGE Orhei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6F16C4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Art.12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În realizarea funcţiei de conducere, directorul are următoarele atribuţii: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coordonează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elaborarea planului de dezvoltare a şcolii, prin care se stabileşte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politica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educaţională a acesteia;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direct responsabil de calitatea educaţiei fur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nizate de instituţia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lansează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proiecte de parte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neriat cu instituţii de învăţământ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din alte zone;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emite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decizii şi note de serviciu care vizează realizara obiectivelor politicii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educaţionale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de dezvoltare instituţională;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numeşte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învăţătorii/diriginţii la clase cu respectarea principiului continuităţii ş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i al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performanţei;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f)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baza propunerilor pr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imite, numeşte şefii comisiilor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metodice şi solicită avizul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Consiliului Profesoral cu privire la planurile de activitate ale acestora;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g)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stabileşte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atribuţiile directorului/direc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torilor adjuncţi, ai şefilor comisiilor metodice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h)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vizează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fişele posturilor pentru personalul din subordine, conform Legii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Contractului Colectiv de Muncă;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i)</w:t>
      </w:r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proofErr w:type="gramStart"/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asigură</w:t>
      </w:r>
      <w:proofErr w:type="gramEnd"/>
      <w:r w:rsidR="006F16C4">
        <w:rPr>
          <w:rFonts w:ascii="Georgia" w:hAnsi="Georgia" w:cs="Georgia"/>
          <w:color w:val="000000"/>
          <w:sz w:val="28"/>
          <w:szCs w:val="28"/>
          <w:lang w:val="en-US"/>
        </w:rPr>
        <w:t>, prin şefii CM aplicarea planului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nt, a programelor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şcolare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a metodologiei privind evaluarea rezultatelor şcolare;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j)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elaborează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instrumente interne de lucru, utilizate în activitatea de îndrumare,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control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evaluare a tuturor activităţilor care se desfăşoară în instituţia de</w:t>
      </w:r>
    </w:p>
    <w:p w:rsidR="00867877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6F16C4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k) </w:t>
      </w: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controlează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>, cu sprij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inul director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ilor adjuncţi/şefilor comisiilor metodice, calitatea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procesului instructiv-educativ. În cursul unui a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n şcolar, directorul efectuează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săptămîna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l 3-4 asistenţe la lecții, astfel încâ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t fiecare cadru didactic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fie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asistat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cel puţin de 2 ori pe semestru. La asistenţele efectuate sau la unele activităţi</w:t>
      </w:r>
    </w:p>
    <w:p w:rsidR="00867877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ale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catedrelor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, directorul este însoţit, de regulă, de şeful de catedră.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l) Monitorizează activitatea de formare continuă a personalului didactic, didactic –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auxiliar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m) Aprobă graficul serviciului pe şcoală al personalului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didactic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atribuţii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le acestora su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pre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cizate în prezentul Regulament;</w:t>
      </w:r>
    </w:p>
    <w:p w:rsidR="00C71791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Art.13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Di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rectorul instituţiei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îndeplineşte şi următoarele atribuţii: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răspunde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întocmirea, eliberarea, reconstituirea, anularea, completarea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gestionarea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actelor de studii;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răspunde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întocmirea, eliberarea, reconstituirea, anularea, completarea,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modificarea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rectificarea şi gestionarea documentelor de evidenţă şcolară;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lastRenderedPageBreak/>
        <w:t>7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răspunde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realizarea, utilizarea, păstrarea, completarea şi modernizarea bazei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materiale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sp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ortive a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nt, răspunde de activitatea cantinei;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preocupă de atragerea de resurse extrabugetare, cu respectarea prevederilor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legale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răspunde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asigurarea manualelor şcolare pentru el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evii din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ntul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obligatoriu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f)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răspunde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respectarea condiţiilor şi a exigenţelor privind normele de igienă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şcolară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de protecţie a muncii, de protecţie civilă şi de pază contra incendiilor în</w:t>
      </w:r>
    </w:p>
    <w:p w:rsidR="00867877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instituţia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g)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aplică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sancţiuni pentru a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baterile disciplinare săvâ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rşi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te de personalul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nt, în limita prevederilor legale în vigoare;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h)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aplică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sancţiunile prevăzute de prezentul regulamen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t pentru abaterile disciplinare săvâ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rşite de elevi.</w:t>
      </w:r>
    </w:p>
    <w:p w:rsidR="00C71791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Art.14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Anual, directorul elaborează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un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raport general privind starea şi calitatea</w:t>
      </w:r>
    </w:p>
    <w:p w:rsidR="00867877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tului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din instituţia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pe care o co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nduce. Raportul general privind starea şi calitatea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ntului din instituţie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prezentat în Consiliul Profesoral.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Un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rezumat al acestuia, conţin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nd principalele constatări, va fi făcut public, inclusiv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prin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afişarea clasică sau electronică.</w:t>
      </w:r>
    </w:p>
    <w:p w:rsidR="00C71791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Art.15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Directorul adjunct îşi desfăşoară activitatea în subordinea directorului,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îi elaborează fişa postului, în concordanţă cu atribuţiile stabilite prin prezentul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Regulament , îi evaluează activitatea; acesta răspunde în f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 xml:space="preserve">aţa directorului, a Consiliului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Profesoral, a Consiliului de Administraţie şi a orga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 xml:space="preserve">nelor de îndrumare, evaluare şi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control, pentru activitatea proprie, conform fişei postului: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poartă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responsabilitate de organizarea optimă a procesului educaţional;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întocmeşte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orarul şcolii;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ajută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la repartizarea sarcinilor didactice personalului de predare;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verifică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prin asistenţă la ore, prin verificarea zilnică a proiectelor didactice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modul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pregătire al cadrelor didactice pentru lecţie, calitatea procesului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instructiv-eduactiv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 elevului;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dirijează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activitatea metodică de evaluare a performanţelor elevilor;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asigur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ă</w:t>
      </w:r>
      <w:proofErr w:type="gramEnd"/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 xml:space="preserve"> aplicarea planului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şi a curriculumurilor şcolare;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controlează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ritmicitatea parcurgerii mate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riei la disciplinele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elabore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ază graficul evaluărilor summative,semestriale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a examene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 xml:space="preserve">lor de susţinere a diferenţelor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 program, a examenelor de absolvire, a examen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elor de promovare, de corigenţă şi amâ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nate, a concursurilor şcolare;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efectuiază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activităţi de control şi evaluare a cadrelor de predare;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coordonează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activitatea cadrelor metodice;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coordonează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îndrumează activitatea de perfecţionare şi pregătire 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sonalului</w:t>
      </w:r>
      <w:proofErr w:type="gramEnd"/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 xml:space="preserve"> de predare, valorificâ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nd la nivelul şcolii forme şi activităţi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perfecţionare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și atestare a cadrelor didactice;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duce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evidenţa copiilor ce urmează a fi şcolarizaţi;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Calibri" w:hAnsi="Calibri" w:cs="Calibri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or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ganizează</w:t>
      </w:r>
      <w:proofErr w:type="gramEnd"/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 xml:space="preserve"> desfăşurarea recensămâ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ntului copiilor din teritoriul arondat</w:t>
      </w:r>
    </w:p>
    <w:p w:rsidR="00C71791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instituţiei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Directorul adjunct răspunde de activitatea educativă şcolară şi extraşcolară din</w:t>
      </w:r>
    </w:p>
    <w:p w:rsidR="00867877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instituţia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şi îndeplineşte atribuţiile delegate de către director pe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perioade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determinate, precum şi pe cele stabilite prin fişa postului şi prin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Regulamentul I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ntern al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şi preia toate prerogativele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directorului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în lipsa acestuia.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Consiliul profesoral</w:t>
      </w:r>
    </w:p>
    <w:p w:rsidR="00867877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Art.16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Consiliul profesoral, cu rol de decizie în domeniul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instructive-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educativ,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alcătuit din totalitatea personalului didactic de predare, cu norma de bază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inst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respectivă. Personalul didactic auxiliar al instituţiei de</w:t>
      </w:r>
    </w:p>
    <w:p w:rsidR="00867877" w:rsidRPr="00FD44E9" w:rsidRDefault="00C7179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este obligat să participe la şedinţele C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onsiliului Profesoral, atunci când se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discută probleme referitoare la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activitatea acestuia şi atuci câ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nd este invitat, absenţ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ele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nemotivate constituindu-se în abateri disciplinare.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 şedinţele Consiluilui Profesoral, directorul invită, în funcţie de tematica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dezbătută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reprezentanţi desemnaţi ai părinţilor, ai consili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 xml:space="preserve">ului elevilor, ai autorităţilor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locale şi ai partenerilor sociali.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Profesoral se întruneşte la începutul şi la sfîrşitul fiecărui semestru.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Profesoral poate fi convocat în şedinţa exraordinară şi la cererea 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minimum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 treime din numărul membrilor săi.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Participarea la şedinţele Consiliul Profesoral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obligatorie pentru cadrele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didactice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 absenţa nemotivată de la aceste şedinţe se consideră abatere disciplinară.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(6)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ectorul institutţiei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 numeşte, prin 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 xml:space="preserve">decizie, secretarul Consiliului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Profesoral, care are atribuţia de a redacta lizibil şi in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 xml:space="preserve">teligibil procesele-verbale ale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şedinţelor Consiliului Profesoral.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(7)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Procesele-verbale se scriu în „Registrul de procese-verbale al Consiluiului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Profesoral”, care se înregis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trează în instituţia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pentru a deveni docu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 xml:space="preserve">ment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oficial, se leagă şi se numerotează.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 ultima foaie, di</w:t>
      </w:r>
      <w:r w:rsidR="00C71791">
        <w:rPr>
          <w:rFonts w:ascii="Georgia" w:hAnsi="Georgia" w:cs="Georgia"/>
          <w:color w:val="000000"/>
          <w:sz w:val="28"/>
          <w:szCs w:val="28"/>
          <w:lang w:val="en-US"/>
        </w:rPr>
        <w:t>rectorul instituţiei de învăţământ şta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mpilează şi semnează, pentru autentificarea numărului paginilor şi a registrului.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(8)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Registrul de procese-verbale al Consiliului Profesoral,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însoţit în mod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obligatoriu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de dosarul care conţine anexele procesel</w:t>
      </w:r>
      <w:r w:rsidR="003112AB">
        <w:rPr>
          <w:rFonts w:ascii="Georgia" w:hAnsi="Georgia" w:cs="Georgia"/>
          <w:color w:val="000000"/>
          <w:sz w:val="28"/>
          <w:szCs w:val="28"/>
          <w:lang w:val="en-US"/>
        </w:rPr>
        <w:t>or-verbale (rapoarte, programe,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informări, tabele, liste, solicitări, memorii, sesizări, etc.)</w:t>
      </w:r>
      <w:r w:rsidR="003112AB">
        <w:rPr>
          <w:rFonts w:ascii="Georgia" w:hAnsi="Georgia" w:cs="Georgia"/>
          <w:color w:val="000000"/>
          <w:sz w:val="28"/>
          <w:szCs w:val="28"/>
          <w:lang w:val="en-US"/>
        </w:rPr>
        <w:t>. Cele două documente oficiale</w:t>
      </w:r>
      <w:proofErr w:type="gramStart"/>
      <w:r w:rsidR="003112AB">
        <w:rPr>
          <w:rFonts w:ascii="Georgia" w:hAnsi="Georgia" w:cs="Georgia"/>
          <w:color w:val="000000"/>
          <w:sz w:val="28"/>
          <w:szCs w:val="28"/>
          <w:lang w:val="en-US"/>
        </w:rPr>
        <w:t>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registrul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dosarul,se păstrează într-un safeu securizat, ale cărui che</w:t>
      </w:r>
      <w:r w:rsidR="003112AB">
        <w:rPr>
          <w:rFonts w:ascii="Georgia" w:hAnsi="Georgia" w:cs="Georgia"/>
          <w:color w:val="000000"/>
          <w:sz w:val="28"/>
          <w:szCs w:val="28"/>
          <w:lang w:val="en-US"/>
        </w:rPr>
        <w:t>i se găsesc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la di</w:t>
      </w:r>
      <w:r w:rsidR="003112AB">
        <w:rPr>
          <w:rFonts w:ascii="Georgia" w:hAnsi="Georgia" w:cs="Georgia"/>
          <w:color w:val="000000"/>
          <w:sz w:val="28"/>
          <w:szCs w:val="28"/>
          <w:lang w:val="en-US"/>
        </w:rPr>
        <w:t>rectorul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3112AB" w:rsidRPr="00FD44E9" w:rsidRDefault="003112A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3112A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Art.17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Consiliul Profesoral 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are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următoarele atribuţii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analizazează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dezbate raportul de evaluare internă privind caliatea educaţiei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raportul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general privind starea şi calitatea</w:t>
      </w:r>
      <w:r w:rsidR="003112AB">
        <w:rPr>
          <w:rFonts w:ascii="Georgia" w:hAnsi="Georgia" w:cs="Georgia"/>
          <w:color w:val="000000"/>
          <w:sz w:val="28"/>
          <w:szCs w:val="28"/>
          <w:lang w:val="en-US"/>
        </w:rPr>
        <w:t xml:space="preserve">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ntului din instituţia de</w:t>
      </w:r>
    </w:p>
    <w:p w:rsidR="00867877" w:rsidRPr="00FD44E9" w:rsidRDefault="003112A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dezbate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avizează şi propune Consiliului de Administ</w:t>
      </w:r>
      <w:r w:rsidR="003112AB">
        <w:rPr>
          <w:rFonts w:ascii="Georgia" w:hAnsi="Georgia" w:cs="Georgia"/>
          <w:color w:val="000000"/>
          <w:sz w:val="28"/>
          <w:szCs w:val="28"/>
          <w:lang w:val="en-US"/>
        </w:rPr>
        <w:t xml:space="preserve">raţie, spre aprobare, planul de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dezvoltare a şcolii;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dezbate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aprobă rapoartele de activitate, programe</w:t>
      </w:r>
      <w:r w:rsidR="003112AB">
        <w:rPr>
          <w:rFonts w:ascii="Georgia" w:hAnsi="Georgia" w:cs="Georgia"/>
          <w:color w:val="000000"/>
          <w:sz w:val="28"/>
          <w:szCs w:val="28"/>
          <w:lang w:val="en-US"/>
        </w:rPr>
        <w:t xml:space="preserve">le semestreale, planul anual de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activitate precum şi eventuale completări sau modificări ale acestora;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alege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cadrele didactice care fac parte din Consiliul de Administraţie şi actualizează,dacă este cazul ,componenţa acestuia;</w:t>
      </w:r>
    </w:p>
    <w:p w:rsidR="002345B2" w:rsidRDefault="002345B2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aprobă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componenţa nominală a comisiilor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metodice din instituţia de în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f)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validează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raportul privind situaţia şcolară semestrială 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 xml:space="preserve">şi anuală prezentată de fiecare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învăţător/diriginte, precum şi situaţia şcolară după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 xml:space="preserve"> înceierea sesiunii de diferenţe şi corigenţe;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j)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decide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asupra acordării recompenselor pentru elevi şi personalul salariat al</w:t>
      </w:r>
    </w:p>
    <w:p w:rsidR="00867877" w:rsidRPr="00FD44E9" w:rsidRDefault="002345B2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instituţiei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nt, conform reglementărilor în vigoare;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k)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validează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oferta de discipline opţionale pentru anul şcolar în curs;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l)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avizează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proiectul planului de şcolarizare;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m)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dezbate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avizează Regulamentul I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 xml:space="preserve">ntern al instituţiei de învăţământ, în şedinţă la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care participă cel puţin 2/3 din personalul sal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ariat al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n) dezbate, la so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licitarea MECC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 RM, 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a DGE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sau din proprie iniţiativă, proiecte de l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 xml:space="preserve">egi sau de acte normative, care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reglementează activitatea instructiv-educativă şi 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 xml:space="preserve">transmite DGE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propuneri de modificare sau de completare;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o)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dezbate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probleme legate de conţinutul sau organizarea activităţii 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instructive-educative din instituţia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867877" w:rsidRPr="00FD44E9" w:rsidRDefault="002345B2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 18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Şedinţele Consiluiu Profesora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l al instituţiei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se constituie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legal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 prezenţa a 2/3 din numărul total al membrilor;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Hotărîrile se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iau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prin vot deschis sau secret, în funcţi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 xml:space="preserve">e de opţiunea membrilor, cu cel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puţin jumătate plus unu din numărul total al acestora şi sunt o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 xml:space="preserve">bligatorii pentru întregul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personal sal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ariat al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2345B2" w:rsidRPr="00FD44E9" w:rsidRDefault="002345B2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Consiliul de Administraţie</w:t>
      </w:r>
    </w:p>
    <w:p w:rsidR="00867877" w:rsidRPr="00FD44E9" w:rsidRDefault="002345B2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Art.19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de administraţie funcţionează conform Codul Educației al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Republicii Moldova nr.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152 din 17 iulie 2014.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ale prezentului Regulament.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Consiliul de Administraţie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rol de decizie în domeniul organizatoric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administrativ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de Administrație este condus de o altă persoa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nă decît directorul instituției de învăț</w:t>
      </w:r>
      <w:proofErr w:type="gramStart"/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desemnată de membrii Consiliuli prin vot secret.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 ședințele Consiliului de Administrație pot participa reprezentanți ai societății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civile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și ai mediului de afaceri.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de Administrație al gimnaziului funcționeaz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ă în baza unui regulamentcadru</w:t>
      </w:r>
      <w:proofErr w:type="gramStart"/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elaborat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și aprobat de ME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CC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 RM.</w:t>
      </w:r>
    </w:p>
    <w:p w:rsidR="002345B2" w:rsidRPr="00FD44E9" w:rsidRDefault="002345B2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2345B2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Art.20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Competențele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Consiliului de Administraţie su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participă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prin reprezentanții săi, în comisia de concurs pentru desemnarea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dire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ctorului</w:t>
      </w:r>
      <w:proofErr w:type="gramEnd"/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 xml:space="preserve"> instituției de învățămâ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participă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prin reprezentanții săi, la evaluarea dire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ctorului instituției de învățămâ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avizează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bugetul instituției;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aprobă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planul de dezvoltare al instituției;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gestionează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resursele financiare provenite din alte surse decît cele bugetare;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f)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aprobă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componenta școlară a Planului –cadru la nivelul școlii;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g)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avizează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normele de completare a claselor, numărul 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 xml:space="preserve">de clase și schema de încadrare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 personalului didactic.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h)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aprobă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Regulamentul I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 xml:space="preserve">ntern al instituţiei de învăţământ, după ce a fost dezbătut în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Profesoral;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</w:p>
    <w:p w:rsidR="002345B2" w:rsidRDefault="002345B2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i)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aprobă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strategia de dezvoltare a resurselor umane la nivelul instituţiei de</w:t>
      </w:r>
    </w:p>
    <w:p w:rsidR="00867877" w:rsidRPr="00FD44E9" w:rsidRDefault="002345B2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j)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validează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raportul general priv</w:t>
      </w:r>
      <w:r w:rsidR="002345B2">
        <w:rPr>
          <w:rFonts w:ascii="Georgia" w:hAnsi="Georgia" w:cs="Georgia"/>
          <w:color w:val="000000"/>
          <w:sz w:val="28"/>
          <w:szCs w:val="28"/>
          <w:lang w:val="en-US"/>
        </w:rPr>
        <w:t>ind starea şi calitatea învăţământului din instituţiei de învăţămân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t şi promovează măsuri ameliorative, conform normelor legale în vigoare.</w:t>
      </w:r>
    </w:p>
    <w:p w:rsidR="002345B2" w:rsidRPr="00FD44E9" w:rsidRDefault="002345B2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2345B2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Art.21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Membrii Consiliului de Administraţie coordonează şi răspund de domenii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activitate, pe baza delegării de sarcini stabilite de Preşedintele Consiliului, prin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decizie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F80408" w:rsidRPr="00FD44E9" w:rsidRDefault="00F8040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F8040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Art.22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de Administ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raţie al instituţiei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este format,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potrivit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Codului Educației al RM din:</w:t>
      </w:r>
    </w:p>
    <w:p w:rsidR="00867877" w:rsidRPr="00F80408" w:rsidRDefault="00867877" w:rsidP="00F804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80408">
        <w:rPr>
          <w:rFonts w:ascii="Georgia" w:hAnsi="Georgia" w:cs="Georgia"/>
          <w:color w:val="000000"/>
          <w:sz w:val="28"/>
          <w:szCs w:val="28"/>
          <w:lang w:val="en-US"/>
        </w:rPr>
        <w:t>director,</w:t>
      </w:r>
    </w:p>
    <w:p w:rsidR="00867877" w:rsidRPr="00F80408" w:rsidRDefault="00867877" w:rsidP="00F804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80408">
        <w:rPr>
          <w:rFonts w:ascii="Georgia" w:hAnsi="Georgia" w:cs="Georgia"/>
          <w:color w:val="000000"/>
          <w:sz w:val="28"/>
          <w:szCs w:val="28"/>
          <w:lang w:val="en-US"/>
        </w:rPr>
        <w:t>directorul adjunct,</w:t>
      </w:r>
    </w:p>
    <w:p w:rsidR="00867877" w:rsidRPr="00F80408" w:rsidRDefault="00867877" w:rsidP="00F8040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80408">
        <w:rPr>
          <w:rFonts w:ascii="Georgia" w:hAnsi="Georgia" w:cs="Georgia"/>
          <w:color w:val="000000"/>
          <w:sz w:val="28"/>
          <w:szCs w:val="28"/>
          <w:lang w:val="en-US"/>
        </w:rPr>
        <w:t>un reprezentant delegat de administrația publică locală din unitatea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administr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ativ-teritorială</w:t>
      </w:r>
      <w:proofErr w:type="gramEnd"/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 de nivelul întâ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i,</w:t>
      </w:r>
    </w:p>
    <w:p w:rsidR="00867877" w:rsidRPr="00F80408" w:rsidRDefault="00F80408" w:rsidP="00F804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>unu-</w:t>
      </w:r>
      <w:r w:rsidR="00867877" w:rsidRPr="00F80408">
        <w:rPr>
          <w:rFonts w:ascii="Georgia" w:hAnsi="Georgia" w:cs="Georgia"/>
          <w:color w:val="000000"/>
          <w:sz w:val="28"/>
          <w:szCs w:val="28"/>
          <w:lang w:val="en-US"/>
        </w:rPr>
        <w:t>trei reprezentanți ai părinților , delegați de adunarea generală a părinților,</w:t>
      </w:r>
    </w:p>
    <w:p w:rsidR="00867877" w:rsidRPr="00F80408" w:rsidRDefault="00867877" w:rsidP="00F804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80408">
        <w:rPr>
          <w:rFonts w:ascii="Georgia" w:hAnsi="Georgia" w:cs="Georgia"/>
          <w:color w:val="000000"/>
          <w:sz w:val="28"/>
          <w:szCs w:val="28"/>
          <w:lang w:val="en-US"/>
        </w:rPr>
        <w:t>doi reprezentanți ai cadrelor didactice , delegați de Consiliul Profesoral</w:t>
      </w:r>
    </w:p>
    <w:p w:rsidR="00867877" w:rsidRPr="00F80408" w:rsidRDefault="00867877" w:rsidP="00F8040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80408">
        <w:rPr>
          <w:rFonts w:ascii="Georgia" w:hAnsi="Georgia" w:cs="Georgia"/>
          <w:color w:val="000000"/>
          <w:sz w:val="28"/>
          <w:szCs w:val="28"/>
          <w:lang w:val="en-US"/>
        </w:rPr>
        <w:t>un</w:t>
      </w:r>
      <w:proofErr w:type="gramEnd"/>
      <w:r w:rsidRP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 reprezentant al elevilor, delegat de Consiliul elevilor din instituție.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Personalul didactic de predare, care face parte din Consiliul de Administraţie,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ales de Consiliul Profesoral, la propunerea directorului sau a celorlaţi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 membri ai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acestuia, dintre cadrele didactice care au calităţi manageriale şi performanţe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profesionale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deosebite.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 şedinţele Consiliului de Administraţie participă fără drept de vot, cu statut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observator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/ observatori, liderul sindical din institu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 Punctul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vedere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 liderului sindical se menţionează în procesul-verbal al şedinţei.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Preşedintele Consiliului de Administraţie invită în scris, cu 48 de ore înainte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data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şedinţei, membrii Consiliului de Administraţie şi observat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orii, care nu fac parte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din personalul şcolii.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Preşedintele Consiliului de Administraţie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numeşte ,prin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decizie,secretarul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Consiliului de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Administraţie ,care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are atribuţia de a redacta lizibil şi inteligibil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procesele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–verbale ale şedinţelor Consiliului de Administraţie.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(6)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Procesele –verbale se scriu în „Registrul de procese-verbale ale Consiliului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Administraţie”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,care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se înregis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trează în instituţia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pentru a deveni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document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oficial ,se leagă şi se numerotează. Pe ultima foaie, preşedintele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ştampilează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semnează ,pentru autentificarea numărului paginilor şi a registrului.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(7)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Registrul de procese-verbale ale Consiliului de Administraţie este însoţit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,în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mod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obligatoriu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de dosarul care conţine anexele proceselor-verbale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(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rapoarte,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programe,informaţii,tabele,liste,solocitări,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memorii,sesizărietc.).Cele două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documente oficiale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,registrul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dosarul,se păstrează 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în biroul directorului ,într-un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safeu securizat,ale cărui chei se găsesc la preşedintele şi la secretarul Consiliului.</w:t>
      </w:r>
    </w:p>
    <w:p w:rsidR="00867877" w:rsidRPr="00FD44E9" w:rsidRDefault="00F8040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Art.23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1)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de Administraţie se într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uneşte lunar,precum şi ori de câ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te ori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consideră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necesar președintele CA sau o treime din membrii acestuia şi este legal</w:t>
      </w:r>
    </w:p>
    <w:p w:rsidR="00F80408" w:rsidRDefault="00F8040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constituit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 prezenţa a cel puţin 2/3 din numărul membrilor săi.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(2)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Hotărâ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rile Consiliului de Administraţie se iau prin vot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,cu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jumătate plus unu din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numărul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membrilor prezenţi.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</w:p>
    <w:p w:rsidR="00867877" w:rsidRPr="00FD44E9" w:rsidRDefault="00F80408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Comisiile metodice:</w:t>
      </w:r>
    </w:p>
    <w:p w:rsidR="00867877" w:rsidRPr="00FD44E9" w:rsidRDefault="00F8040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Art.24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1)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In cadrul inst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ituţiei de învăţământ ,comisiile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metodice se constituie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minimum patru membri ,pe discipline de studiu,pe discipline înrudite sau pe ar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ii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curriculare.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(2)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În învăţământul primar</w:t>
      </w:r>
      <w:proofErr w:type="gramStart"/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,comisia</w:t>
      </w:r>
      <w:proofErr w:type="gramEnd"/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 metodică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se const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ituie pe ani de studii, pe ciclu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În gimnaziul Camencea su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 constituite următoarele comisii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metodice: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Wingdings" w:hAnsi="Wingdings" w:cs="Wingdings"/>
          <w:color w:val="000000"/>
          <w:sz w:val="28"/>
          <w:szCs w:val="28"/>
        </w:rPr>
        <w:t>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Limbă și comunicare (disciplinele: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Limba și literatura română, limba străină,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limba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rusă)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Wingdings" w:hAnsi="Wingdings" w:cs="Wingdings"/>
          <w:color w:val="000000"/>
          <w:sz w:val="28"/>
          <w:szCs w:val="28"/>
        </w:rPr>
        <w:t>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Matemtică și științe (disciplinele: matematică, științe, biologie, fizică, chimie,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informatică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);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Wingdings" w:hAnsi="Wingdings" w:cs="Wingdings"/>
          <w:color w:val="000000"/>
          <w:sz w:val="28"/>
          <w:szCs w:val="28"/>
        </w:rPr>
        <w:t>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Educație socioumanistică (disciplinele: istoria românilor și universală,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geografie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ed.civică);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Wingdings" w:hAnsi="Wingdings" w:cs="Wingdings"/>
          <w:color w:val="000000"/>
          <w:sz w:val="28"/>
          <w:szCs w:val="28"/>
        </w:rPr>
        <w:t>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Arte, tehnologii, sport (disciplinele: ed.muzicală, ed. plastică, ed. tehnologică,</w:t>
      </w:r>
      <w:proofErr w:type="gramEnd"/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ed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 fizică);</w:t>
      </w:r>
    </w:p>
    <w:p w:rsidR="00F80408" w:rsidRDefault="00F80408" w:rsidP="00F8040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>Clasele primare.</w:t>
      </w:r>
    </w:p>
    <w:p w:rsidR="00F80408" w:rsidRPr="00F80408" w:rsidRDefault="00F80408" w:rsidP="00F80408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F8040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Art.25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1)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Atribuţiile comisiilor metodice su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următoarele: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elaborează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propunerile pentru oferta educaţ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ională a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strategia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acesteia ,cu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prinzâ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nd obiective,finalităţi,resurse materiale şi umane,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curriculum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la decizia şcolii;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elaborează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planuri de activităţi semestriale şi anuale;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conciliază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cadrele didactice, în procesul de elaborare a proiectării didactice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scurtă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de lungă durată;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aplică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Referențialul de evaluare a competențelor specifice formate elevilor;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analizează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periodic performanţele şcolare ale elevilor;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f)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monitorizează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parcurgerea programei la fiecare clasă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 şi modul în care se realizează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evaluarea elevilor;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g)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organizează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activităţi de pregătire specială a elevil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or pentru examene şi concursuri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şcolare;</w:t>
      </w:r>
    </w:p>
    <w:p w:rsidR="00867877" w:rsidRPr="00FD44E9" w:rsidRDefault="00F8040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h) </w:t>
      </w: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şeful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de comisie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metodică stabileşte atribuţiile fiecărui membru al catedrei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metodice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F8040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i) </w:t>
      </w: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şeful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de comisie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metodică evaluează activitatea fiecărui membru al catedrei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metodice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propune Consiliului de administraţie calific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 xml:space="preserve">ativele anuale ale acestora, în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baza unui raport bine documentat;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j)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şeful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catedră sau membru desemnat de acesta efectuează asistenţe la lecţiile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personalului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didactic de predare din cadrul catedrei, cu precădere la tinerii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specialişti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la cadrele didactice nou 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venite în instituţia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k)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elaborează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informări, semestrial şi la cererea directorului, asupra activităţii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catedrei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metodice pe care le prezintă în consiliul profesoral.</w:t>
      </w:r>
    </w:p>
    <w:p w:rsidR="00F80408" w:rsidRPr="00FD44E9" w:rsidRDefault="00F8040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</w:t>
      </w:r>
      <w:r w:rsidR="00F80408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26</w:t>
      </w: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F80408">
        <w:rPr>
          <w:rFonts w:ascii="Georgia" w:hAnsi="Georgia" w:cs="Georgia"/>
          <w:color w:val="000000"/>
          <w:sz w:val="28"/>
          <w:szCs w:val="28"/>
          <w:lang w:val="en-US"/>
        </w:rPr>
        <w:t>Şeful comisiei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metodice răspunde în faţa directorului/directorului</w:t>
      </w:r>
    </w:p>
    <w:p w:rsidR="00F80408" w:rsidRDefault="00F8040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adjunct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activitatea profesională a membrilor acesteia.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Şeful comisiei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metodice are obligaţia de a participa la toate acţiunile iniţiate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director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de a efectua asistenţe la orele de curs, în special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 xml:space="preserve"> la tinerii specialişti, la cei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nou veniţi, sau la cei în activitatea cărora se constată disfuncţii în procesul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predare-învăţare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sau în relaţia profesor-elev.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 xml:space="preserve">Şedinţele comisiei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metodice se organizează și se desfășoară lunar, după o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tematică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aprobată de directorul/directorul a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junct al instituţiei de învăţământ, sau ori de câ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te ori directorul ori membrii catedrei consideră că este necesar.</w:t>
      </w:r>
    </w:p>
    <w:p w:rsidR="004E03FC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Art.27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Coordonarea activităţii claselor de elevi se realizează prin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învăţători/diriginţi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,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numiţi de di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rectorul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nt, dintre cadrele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didactice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predare de prestigiu şi cu experienţă, care predau la clasa respectivă.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Funcţia de diriginte devine obligatorie pentru personalul didactic învestit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director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cu această responsabilitate.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Învăţătorul/dirigintele îşi proiectează şi îşi desfăşoară activitatea potrivit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sarcinilor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prevăzute de planul 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anual al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şi în acord cu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particularităţile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educaţionale ale clasei respective.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Dirigintele/învăţătorul întocmeşte, după consultarea profesorilor clasei, 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părinţilor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a elevilor, planificarea semestrială şi anuală, care va cuprinde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componentele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activităţii educative în acord cu problemele specifice ale colectivului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elevi, precum şi Curriculum-ul „Dirigenţia”, 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elaborat de MECC al RM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4E03FC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Art.28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Învăţătorul/dirigintele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are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următoarele atribuţii: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prelucrează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la clasă Regulamentul Intern al gimnaziului, normele de protecţie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securitate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 şcoală, în caz de calamităţi, de epidemii, de prevenire a incendiilor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etc.; alte reglementări şi prevederi interne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vizează comportamentul civilizat în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şcoală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în afara acesteia;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coordonează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activitatea clasei;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numeşte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prin consultarea elevilor, liderul elevilor clasei, îi repartizează sarcini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organizează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împreună cu acesta, colectivul de elevi al clasei;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colaborează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cu toţi profesorii clasei, în vederea arm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 xml:space="preserve">onizării influenţelor educative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şi pentru a asigura coeziunea clasei de elevi;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prezintă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elevilor şi părinţilor, prevederile prezentului regulament.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f)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organizează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acţiuni de orientare şcolară şi profesională;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g)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informează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elevii şi pe părinţii acestora cu privire la 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 xml:space="preserve">prevederile legale, referitoare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 testările naţionale, examenele de absolvire, la admiterea în licee, metodol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 xml:space="preserve">ogia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 continuare a studiilor;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h)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urmăreşte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frecvenţa elevilor, cercetează cauzele absenţelor unor elevi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informe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ază</w:t>
      </w:r>
      <w:proofErr w:type="gramEnd"/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 xml:space="preserve"> familia finalizarea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ntul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ui obligatoriu elevului, săptămâ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nal;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i)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motivează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absenţele elevilor, pe baza certificatelor, eliberate de medicul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familie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precum şi în baza cererilor personale,motivate, ale părinţilor, aprobate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director;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j)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analizează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periodic, situaţia la învăţătură a elevilor, monitorizează îndeplinirea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îndatoririlor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şcolare de către toţi elevii, iniţiază programe de consultaţii cu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părinţii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4E03FC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k)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informează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 scris, familiile elevilor, în legătură cu situaţiile de corigenţă,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sancţionări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disciplinare, neîncheierea situaţiei şcolare etc.;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l)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felicită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în scris, părinţii/reprezentanții legali ai elevilor, pentru rezultatele</w:t>
      </w:r>
    </w:p>
    <w:p w:rsidR="00867877" w:rsidRPr="004E03FC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excepţionale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obţinute de copiii lor la învăţăt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ură sau în cadrul activităţilor</w:t>
      </w:r>
    </w:p>
    <w:p w:rsidR="00867877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extraşcolare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>, înmâ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nează elevilor diplome şi premii la festivitatea organizată la</w:t>
      </w:r>
    </w:p>
    <w:p w:rsidR="00867877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sfâ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rşitul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fiecărui an şcolar;</w:t>
      </w:r>
    </w:p>
    <w:p w:rsidR="00867877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m) </w:t>
      </w: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organizează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întâ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lniri şi discuţii cu părinţii, care se pot desfăşura pe grupe,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individual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sau în plen, se consultă cu aceştia în legătură cu cauzele şi măsurile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vizează progresul şcolar al copiilor lor şi-i informează pe aceştia despre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absenţele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comportamentul elevilor, despre potenţialele situaţii de corigenţe, de</w:t>
      </w:r>
    </w:p>
    <w:p w:rsidR="00867877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amâ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nare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 încheierii situaţiei şcolare şi de aplicare a unor sancţiuni disciplinare;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aplică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elevilor, pe baza consultării cu directorul, sancţiunile prevăzute în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prezentul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regulament;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o)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completează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catalogul clasei şi răspunde de exactitatea datelor înscrise şi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starea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fizică a acestuia;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calculează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media generală semestrială şi anuală a fiecărui elev, stabileşte</w:t>
      </w:r>
    </w:p>
    <w:p w:rsidR="00867877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clasificarea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elevilor la sfâ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rşitul anului şcolar, propune acordarea premiilor, 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recompenselor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a distincţiilor, potrivit prevederilor prezentului regulament;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q)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proiectează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organizează şi desfăşoară activităţi educative, de consiliere şi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orientare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şcolară şi profesională, în funcţie de particularităţile colectivului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elevi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) prezintă Consiliului Profesoral, spre validare, raportul scris asupra situaţiei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şcolare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c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omportamentale a elevilor la sfâ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rşitul semestrului/anului şcolar.</w:t>
      </w:r>
    </w:p>
    <w:p w:rsidR="004E03FC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 xml:space="preserve">CAPITOLUL </w:t>
      </w:r>
      <w:proofErr w:type="gramStart"/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IV :</w:t>
      </w:r>
      <w:proofErr w:type="gramEnd"/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 xml:space="preserve"> EVALUAREA REZULTATELOR ELEVILOR</w:t>
      </w:r>
    </w:p>
    <w:p w:rsidR="00867877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Art.29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Evaluarea rezultatelor la învăţătură se realizează în mod ritmic, pe parcursul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semestrelor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conform pre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vederilor MECC al RM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.</w:t>
      </w:r>
    </w:p>
    <w:p w:rsidR="004E03FC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Art.30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Fiecare semestru cuprinde şi perioade de consolidare şi de evaluare a</w:t>
      </w:r>
    </w:p>
    <w:p w:rsidR="00867877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competenţelor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dobâ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ndite de elevi. În aceste perioade se urmăreşte: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ameliorarea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rezultatelor procesului de predare/învăţare;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fixarea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sistematizarea cunoştinţelor;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c)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stimularea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elevilor cu ritm lent de învăţare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 xml:space="preserve"> sau cu alte dificultăţi în dobâ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ndirea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cunoştinţelor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deprinderilor şi atitudinilor;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d)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stimularea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pregătirii elevilor capabili de performanţă.</w:t>
      </w:r>
    </w:p>
    <w:p w:rsidR="004E03FC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Art.31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Instrumentele de evalua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re se stabilesc în funcţie de vâ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rstă şi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particularităţile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psiho-pedagogice ale elevilor şi de specifi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 xml:space="preserve">cul fiecărei discipline.Acestea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pot fi: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lucrări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scrise;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lucrări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practice;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c)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referate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proiecte;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d)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interviuri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e)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portofolii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f)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alte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instrumente stabilite de catedrele metodice şi aprobate de director sau</w:t>
      </w:r>
    </w:p>
    <w:p w:rsidR="004E03FC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4E03FC" w:rsidRDefault="004E03FC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4E03FC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laborate</w:t>
      </w:r>
      <w:proofErr w:type="gramEnd"/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 xml:space="preserve"> de MECC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, cum ar fi </w:t>
      </w:r>
      <w:r w:rsidRPr="00FD44E9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>Referențalul de evaluare a</w:t>
      </w:r>
      <w:r w:rsidR="004E03FC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 xml:space="preserve"> </w:t>
      </w:r>
      <w:r w:rsidRPr="00FD44E9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 xml:space="preserve">competențelor specifice ale elevilor , </w:t>
      </w:r>
      <w:r w:rsidR="004E03FC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 xml:space="preserve">ECD 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sau de SAP Orhei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Art.32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4E03FC">
        <w:rPr>
          <w:rFonts w:ascii="Georgia" w:hAnsi="Georgia" w:cs="Georgia"/>
          <w:color w:val="000000"/>
          <w:sz w:val="28"/>
          <w:szCs w:val="28"/>
          <w:lang w:val="en-US"/>
        </w:rPr>
        <w:t>În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ntul secundar general, evaluările se apreciază, din regulă prin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note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dela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10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la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1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>,cu excepția cl.I-III.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Notele acordate se comunică, în mod obligatoriu, elevilor, se trec în catalog şi în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agenda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elevului, de către profesorul/învăţătorul care le acordă şi se comentează cu</w:t>
      </w:r>
    </w:p>
    <w:p w:rsidR="00867877" w:rsidRPr="00405658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părinţii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Numărul de note acordate fiecărui elev, la fiecare disc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>iplină de studiu, exclusiv nota de la semestru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, trebuie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fie cel puţin cu numărul săptăm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>ânal de lecții prevăzut în planul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nt.Fac excepţie disciplinele cu o or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 xml:space="preserve">ă de curs pe săptămână, la care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numărul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 xml:space="preserve"> minim de note este două.</w:t>
      </w:r>
    </w:p>
    <w:p w:rsidR="00405658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Încheierea situaţiei şcolare</w:t>
      </w:r>
    </w:p>
    <w:p w:rsidR="00867877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 33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La sfâ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rşitul fiecărui semestru şi la încheierea anului şcolar, învăţătorii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profesorii au obligaţia să înch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>eie situaţia şcolară a elevilor,conform regulamentului de notare,promovare și absolvire;</w:t>
      </w:r>
    </w:p>
    <w:p w:rsidR="00867877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(2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)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La disciplina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 </w:t>
      </w:r>
      <w:r w:rsidR="00867877" w:rsidRPr="00FD44E9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 xml:space="preserve">educaţia fizică,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media anuală se poate încheia şi cu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media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pe un singur semestru, dacă elevul a fost scutit medical pe celălalt semestru.</w:t>
      </w:r>
    </w:p>
    <w:p w:rsidR="00405658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Art.34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Mediile semestriale şi anuale la fiecare disciplină de studiu se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consemnează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 catalog de către cadrul didactic care a predat disciplina respectivă.</w:t>
      </w:r>
    </w:p>
    <w:p w:rsidR="00405658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Art.35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Elevii scutiţi de efort fizic au obligaţia de a fi prezenţi la orele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educaţie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fizică.Acestor elevi nu li se acordă note şi nu li se încheie media la această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disciplină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în semestrul sau în anul în care sunt scutiţi medical.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Pentru elevii scutiţi medical, profesorul de educaţia fi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 xml:space="preserve">zică consemnează în catalog, la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rubrica respectivă, „scutit medical în semestrul” sau „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>scutit medical în anul şcolar”,specificâ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ndu-se documentul medical, numărul şi data eliberării acestuia.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Elevii scutiţi medical, semestrial sau anual nu sunt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 xml:space="preserve"> obligaţi </w:t>
      </w:r>
      <w:proofErr w:type="gramStart"/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 xml:space="preserve"> vină în echipament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sportiv 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>la orele de educaţia fizică, avâ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nd însă încălţă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 xml:space="preserve">minte adecvată pentru sălile de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sport.Absenţele lor de la aceste ore se consemnează în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 xml:space="preserve"> catalog şi generează efectelor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prevăzute de legislaţia în vigoare.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timpul orei de educaţia fizică, elevilor sctuţi medic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 xml:space="preserve">al, pentru o firească integrare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colectiv, cadrul didactic le poate atribui sarcini organiza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>torice: arbitraj, cronometrare,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măsurare, supraveghere, înregistrarea unor elem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>ente tehnice, ţinerea scorului,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distribuirea şi recuperarea de material didactic, monta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 xml:space="preserve">rea şi demontarea instalaţiilor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sportive uşoare etc.</w:t>
      </w:r>
    </w:p>
    <w:p w:rsidR="00405658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Art.36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Promovarea elevilor în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ntul primar şi gimnazial se realizează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conform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Regulamentului privind</w:t>
      </w:r>
      <w:r w:rsidR="00405658">
        <w:rPr>
          <w:rFonts w:ascii="Georgia" w:hAnsi="Georgia" w:cs="Georgia"/>
          <w:color w:val="000000"/>
          <w:sz w:val="28"/>
          <w:szCs w:val="28"/>
          <w:lang w:val="en-US"/>
        </w:rPr>
        <w:t xml:space="preserve"> promovarea elevilor în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ntul secundar general.</w:t>
      </w:r>
    </w:p>
    <w:p w:rsidR="00867877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Art.37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Elevii care au urmat cursuri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le într-o instituţie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din altă</w:t>
      </w:r>
    </w:p>
    <w:p w:rsidR="00867877" w:rsidRPr="00FD44E9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ţară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>, pot dobâ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ndi calitatea de elev în Republica Moldova,numai după susţinerea</w:t>
      </w:r>
    </w:p>
    <w:p w:rsidR="00405658" w:rsidRDefault="0040565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diferenţelor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programe, în perioada stabilită de directorul instituţiei.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Diferenţele de programe şi clarificarea situaţiei şcolar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e au loc în cel mult 60 de zile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de la data înapoierii în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ţară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 Până la promovarea diferenţelor de programe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,elevii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menţionaţi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la alin.(1) pot audia cursurile,fără a fi înscrişi în catalog.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Dup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ă promovarea tuturor probelor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diferenţă, elevul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înscris în clasa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pentru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care a susţinut diferenţele de programe.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Art.38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profe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soral din instituţia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validează situaţia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şcolară a elevilor, pe clase, în şedinţa de încheiere a cursur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ilor semestriale şi anuale, iar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secretarul consiliului o consemnea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ză, în procesul-verbal, menţionându-se numele celor promovaţi, corigenţi, amâ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naţi, exmatriculaţi.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Situaţia şcola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ră </w:t>
      </w:r>
      <w:proofErr w:type="gramStart"/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proofErr w:type="gramEnd"/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 elevilor corigenţi, amâ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naţi se comunică, în scris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părinţilor/reprezentanților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legali de către diriginte/învăţ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ător, în cel mult 10 zile de la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încheierea fiecărui semestru/an şcolar.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Pentru elevii amâ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naţi sau corigenţi, învăţătorul/dirigintele comunică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părinţilor/reprezentanților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legali, în scris, programul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 de desfăşurare a examenelor de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corigenţă şi perioada de încheiere a situaţiei şcolare.</w:t>
      </w:r>
    </w:p>
    <w:p w:rsidR="00CD286B" w:rsidRPr="00FD44E9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CAPITOLUL V: PERSONALUL DIDACTIC, DIDACTIC AUXILIAR</w:t>
      </w:r>
    </w:p>
    <w:p w:rsidR="00CD286B" w:rsidRPr="00FD44E9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</w:p>
    <w:p w:rsidR="00867877" w:rsidRPr="00FD44E9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Art.39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Codul Educației al Republicii Moldova nr.152 din 17 iulie 2014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reglementează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funcţiile, competenţele, responsabilităţile, drepturile şi obligaţiile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personalului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didactic de predare şi ale personalului didactic auxiliar.</w:t>
      </w:r>
    </w:p>
    <w:p w:rsidR="00CD286B" w:rsidRPr="00FD44E9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Art.40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În sistemul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funcţionează personalul didactic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predare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personal didactic auxiliar cu calităţi morale, a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pt din punct de vedere medical,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capabil să relaţioneze corespunzător cu elevii,părinţii şi colegii.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Personalul din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are obligaţia de a participa la programe de formare</w:t>
      </w:r>
    </w:p>
    <w:p w:rsidR="00867877" w:rsidRPr="00CD286B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continuă,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conformitate cu specificul activităţii şi cu r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eglementările în vigoare,pentru fiecare categorie.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Personalul din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 trebuie să aibă o ţinută 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morală </w:t>
      </w:r>
      <w:proofErr w:type="gramStart"/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demnă ,în</w:t>
      </w:r>
      <w:proofErr w:type="gramEnd"/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 concordanţă cu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valorile educaţionale pe care le transmite elevilor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 ,o vestimentaţie decentă şi un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comportament responsabil.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Personalul din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 are obligaţia să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sesizeze ,la</w:t>
      </w:r>
      <w:proofErr w:type="gramEnd"/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 nevoie,instituţiile publice de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asistenţă socială/educaţională specializată,Direcţia de pro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tecţie a copilului ,în legătură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 aspecte care afectează demnitatea, integritatea fizică şi psihică a elevului/copilului.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Personalul din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trebuie să dovedească respe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ct şi consideraţie în relaţiile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cu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elevii ,părinţii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/reprezentanţii legali ai acestora.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(6) 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Personalului din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îi este interzis să desfăşoare acţiuni d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e natură ce vrea să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afecteze imaginea publică a elevului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,viaţa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intimă,privată şi familială a cestuia.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(7) 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Personalului din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îi este interzisă aplica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rea de pedepse corporale</w:t>
      </w:r>
      <w:proofErr w:type="gramStart"/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,precum</w:t>
      </w:r>
      <w:proofErr w:type="gramEnd"/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şi agresarea verbală sau fizică a elevilor şi/sau a colegilor.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</w:t>
      </w:r>
      <w:r w:rsidR="00CD286B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.41</w:t>
      </w: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1)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Serviciul de administraţie este subordonat directorului instituţiei de</w:t>
      </w:r>
    </w:p>
    <w:p w:rsidR="00867877" w:rsidRPr="00FD44E9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CD286B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867877" w:rsidRPr="00FD44E9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Art.42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(1) Bibliotecarul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subordonat directorului instituţiei de</w:t>
      </w:r>
    </w:p>
    <w:p w:rsidR="00867877" w:rsidRPr="00FD44E9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Bibliotecarul organizează activitatea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bibliotecii ,asigură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funcţiona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rea acesteia şi este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interesat de completarea locală a fondului de publicaţii.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Activităţile de bază ale bibliotecarului sunt: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îndrumă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lectura şi studiul şi ajută la elab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orarea lucrărilor elevilor, punâ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nd la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dispoziţia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acestora instrumente de informare ,respectiv fişiere, cataloage,liste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bibliografice,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etc., care să le înlesnească o orentare rapidă în colecţiile bibliotecii.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b) Sprigină informarea şi documentare rapidă a personalului didactic.</w:t>
      </w:r>
    </w:p>
    <w:p w:rsidR="00867877" w:rsidRPr="00CD286B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c) Participă la tot tipul de cursuri specifice de formare c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ontinuă.</w:t>
      </w:r>
    </w:p>
    <w:p w:rsidR="00CD286B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(</w:t>
      </w:r>
      <w:r w:rsidRPr="00CD286B">
        <w:rPr>
          <w:rFonts w:ascii="Georgia" w:hAnsi="Georgia" w:cs="Georgia"/>
          <w:b/>
          <w:color w:val="000000"/>
          <w:sz w:val="28"/>
          <w:szCs w:val="28"/>
          <w:lang w:val="en-US"/>
        </w:rPr>
        <w:t>4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) Bibliotecarul organizează sau participă la organizarea d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e acţiuni </w:t>
      </w:r>
      <w:proofErr w:type="gramStart"/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specifice :lansare</w:t>
      </w:r>
      <w:proofErr w:type="gramEnd"/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 de carte, întâ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lniri literare,simpozioane, vitrine şi expoziţii d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e cărţi,standuri de noutăţi sau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 colecţii de cărţi, prezentări de manuale opţionale.</w:t>
      </w:r>
    </w:p>
    <w:p w:rsidR="00CD286B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</w:t>
      </w:r>
      <w:r w:rsidR="00CD286B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43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 Profesorul de serviciu –Atribuții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Programul profesorului de serviciu: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● Se prezint</w:t>
      </w:r>
      <w:r w:rsidR="00CD286B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ă la serviciu dimineaţa 7:50 –pâ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nă la 14.00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Profesorul de servic</w:t>
      </w:r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iu </w:t>
      </w:r>
      <w:proofErr w:type="gramStart"/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>va</w:t>
      </w:r>
      <w:proofErr w:type="gramEnd"/>
      <w:r w:rsidR="00CD286B">
        <w:rPr>
          <w:rFonts w:ascii="Georgia" w:hAnsi="Georgia" w:cs="Georgia"/>
          <w:color w:val="000000"/>
          <w:sz w:val="28"/>
          <w:szCs w:val="28"/>
          <w:lang w:val="en-US"/>
        </w:rPr>
        <w:t xml:space="preserve"> lua în primire cataloagele şi după lecții va asigura prezența lor în cabinetul metodic.</w:t>
      </w:r>
    </w:p>
    <w:p w:rsidR="00CD286B" w:rsidRPr="00FD44E9" w:rsidRDefault="00CD286B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FD44E9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Asigurarea securităţii elevilor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(1)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Pentru asigurarea siguranţei elevilor în şcoală şi în curtea şcolii,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cadrele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didactice vor efectua serviciul pe şcoală, conform organizării realizate la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nivel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şcoală;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Serviciul pe şcoală se desfăşoară în timpul pauzelor şi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asigura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comportamentul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civilizat al elevilor în sălile de clasă, deplasarea lor în holurile</w:t>
      </w:r>
    </w:p>
    <w:p w:rsidR="00867877" w:rsidRPr="00FD44E9" w:rsidRDefault="004D7D6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şcolii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>, pe  scări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timpul serviciului, cadrele didactice asigură siguranţa elevilor în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holurile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şcolii,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 respectiv în curtea şcolii, avâ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nd un perimetru de supraveghere bine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definit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timpul serviciului, cadrele didactice asigură siguranţa elevilor şi în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sălile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clasă care cores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pund perimetrului lor desemnat.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4D7D68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(5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Pentru asigurarea siguranţei elevilor în vecinătatea şcolii cadrele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didactice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serviciu în curtea şcolii vor interzice părăsirea şcolii de către elevi în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timpul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procesului instructiv din gimnaziu;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="004D7D68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(6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Cadrele didactice de serviciu sunt direct responsabile de evenimentele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vor avea loc în perimetul destinat lor, în timpul zilelor repartizate 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conform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organizării realizate la nivel de şcoală.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Profesorul de serviciu: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verifica condica cadrelor didactice şi va semnala directorului de serviciu orele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neacoperite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veghea la respectarea strictă a programului şcolar.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controla spaţiile comune în timpul pauzelor.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consemna neregulile apărute pe timpul serviciului său în condica proceselor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verbale.</w:t>
      </w:r>
    </w:p>
    <w:p w:rsidR="004D7D68" w:rsidRDefault="004D7D68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însoţi elevii sancţionaţi să efectueze munca în folosul şcolii şi se va asigura ca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sancţiunea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 av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ut un rol educativ, conştientizâ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nd acest aspect la elevii nominalizaţi.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obligat să poarte ecuson.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răspunde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bunul mers al procesului instructiv educativ din şcoală, alături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director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și directorii adjuncți.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Poate învoi elevii în lipsa dirigintelui cu acordul profesorului clasei,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după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ce şi-a luat </w:t>
      </w:r>
      <w:r w:rsidR="004D7D68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toate măsurile necesare, informâ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nd conducerea şcolii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eventual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părinţii acestora. Se vor folosi telefoanele elevilor care solicita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învoirea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pentru a comunica cu părinţii sau tutorii legali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  <w:t>Personalul nedidactic</w:t>
      </w:r>
    </w:p>
    <w:p w:rsidR="00867877" w:rsidRPr="00FD44E9" w:rsidRDefault="004D7D6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Art.44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1)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Personalul nedidactic este obligat să respecte programul zilnic stabilit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Conducerea Scol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ii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(2)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Personalul nedidactic are obligatia de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asigura securi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tatea şcolilor în urmatoarele intervale de timp: 6.00 – 8.00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14.00 – 18.00, 18.00-06.00.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(3)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Personalul nedidactic asigură igienizarea şi întreţinere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a şcolii la nivelul sectoarelor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repartizate de directorul şcolii şi în conformitate cu fişa postului.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(4)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Atribuţiile, sarcinile, competentele şi responsabilit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ăţile personalului nedidactic sunt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cuprinse în fișa postului.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Personalul nedidactic are obligaţia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răspundă la toate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 solicitările venite din partea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conducerii şcolii, considerate de interes major pentru instituţie.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(6)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Personalul nedidactic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obligat să aiba un comport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ament civilizat faţă de cadrele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didactice, personalul 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didactic auxiliar, elevi, parinț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 şi fa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ţă de orice persoană care intră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şcoală.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(7)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Se interzice personalului nedidactic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utilizeze baza mat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erială a şcolii în alte scopuri decâ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t cele legate de interesele institutiei.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(8)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Întreg personalul nedidactic al şcolii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obligat să prezinte la începutul anului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şcolar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carnetul de sănătate vizat la zi.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(9)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Nerespectarea prevederilor actualului regulament atrage dupa sine următoarele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sancţiuni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aplicate în conformitate cu Codul Muncii şi în f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uncţie de gravitatea şi numărul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abaterilor: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-Observaţie individuală verbală;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-Avertisment scris;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-Suspendarea 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contractului individual de muncă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pentru o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 perioadă </w:t>
      </w:r>
      <w:proofErr w:type="gramStart"/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ce</w:t>
      </w:r>
      <w:proofErr w:type="gramEnd"/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 nu poate depăşi 10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zile lucrătoare;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-Desfacerea disciplinară a contractului individual de muncă.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Accesul adulților în școală</w:t>
      </w:r>
    </w:p>
    <w:p w:rsidR="00867877" w:rsidRPr="00FD44E9" w:rsidRDefault="004D7D68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Art.45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(1).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Personalul auxiliar şi profesorii de serviciu pe şcoală au obligaţia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supravegheze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comportarea vizitatorilor şi să ve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rifice sălile în care aceştia sunt invitaţi,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pentru a nu fi lăsate sau abandonate obiecte care 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 xml:space="preserve">prin conţinutul lor pot produce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evenimente deosebite.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Vizitatorii vor fi insotiti la cancelarie sau secretariat de catre personalul de</w:t>
      </w:r>
    </w:p>
    <w:p w:rsidR="00867877" w:rsidRPr="004D7D68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servic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iu</w:t>
      </w:r>
      <w:proofErr w:type="gramEnd"/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, care la râ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ndul lui va anunta prof. 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de serviciu.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Graficul profesorilor de </w:t>
      </w:r>
      <w:r w:rsidR="004D7D68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serviciu va fi afișat în </w:t>
      </w:r>
      <w:proofErr w:type="gramStart"/>
      <w:r w:rsidR="004D7D68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cabinetul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metodic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, la loc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vizibil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și va fi semnat de catre toate cadrele didactice planificate. Orice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schimbare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a prof, de serviciu va fi anunțata la conducerea școlii, care își</w:t>
      </w:r>
    </w:p>
    <w:p w:rsidR="004D7D68" w:rsidRDefault="004D7D68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va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da sau nu avizul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În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situaţia organizării şedinţelor cu părinţii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sau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altor întruniri cu</w:t>
      </w:r>
    </w:p>
    <w:p w:rsidR="00867877" w:rsidRPr="004D7D68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caracter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comemorativ, educativ, cultural, sportiv e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tc. prevăzute a se desfăşura în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incinta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unităţilor şcolare, conducerea unităţii va asigura întocmirea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transmiterea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la punctul de control a tabelelor nominale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 persoanele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invitate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să participe la aceste manifestări, în baza cărora se va permite accesul după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efectuarea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verificării identităţii persoanelor nominalizate.</w:t>
      </w:r>
    </w:p>
    <w:p w:rsidR="00867877" w:rsidRPr="00FD44E9" w:rsidRDefault="004D7D68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(5) În zilele de sâ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mbătă şi duminică, precum şi sărbătorile legale, accesul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personalului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este permis numai cu aprobarea Directorului, pe baza unor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motivaţii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justificate și pe baza unor documente scrise.</w:t>
      </w:r>
    </w:p>
    <w:p w:rsidR="004D7D68" w:rsidRPr="00FD44E9" w:rsidRDefault="004D7D68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CAPITOLUL VI: ELEVII</w:t>
      </w:r>
    </w:p>
    <w:p w:rsidR="00867877" w:rsidRPr="00FD44E9" w:rsidRDefault="004D7D68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Art.46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.Consiliul clasei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(1)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Consiliul clasei îşi desfăşoară activitatea la nivelul fiecărei clase şi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următoarele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atribuţii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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analizează, semestrial, progresul şcolar şi comportamentul fiecărui elev;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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analizează volumul temelor pentru acasă şi ia măsuri de corelare 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acestora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între diferitele discipline;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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stabileşte măsur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i de asistenţă educaţională, atâ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t pentru elevii cu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probleme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</w:t>
      </w:r>
      <w:r w:rsidR="004D7D68">
        <w:rPr>
          <w:rFonts w:ascii="Georgia" w:hAnsi="Georgia" w:cs="Georgia"/>
          <w:color w:val="000000"/>
          <w:sz w:val="28"/>
          <w:szCs w:val="28"/>
          <w:lang w:val="en-US"/>
        </w:rPr>
        <w:t>învăţare sau de comportament, câ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t şi pentru elevii cu rezultate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deosebite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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propune notele la purtare pentru fiecare elev al clasei, în funcţie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comportarea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acestora în unitatea de învăţămînt şi în afara acesteia, şi propune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consiliului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profesoral validarea mediilor mai mici de 5,0;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propune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recompense pentru elevii cu rezultate deosebite;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f)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propune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sancţiuni elevilor pentru încălcarea prezentului Regulament.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Preşedintele Consiliului clasei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dirigintele.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Consiliul clasei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constituit din totalitatea personalului de predare de la clasa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respectivă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din cel puţin un părinte delegat al comitetului de părinţi.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La şedinţele consiliului clasei participă ca invitat cel puţin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un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membru din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conducerea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şcolii.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Consiliul clasei întocmeşte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un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proces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-verbal în care propune clar CP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măsurile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adoptate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care vor constitui baza de discuţi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i, în vederea luării unei hotărâ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ri corecte.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(6)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clasei elaborează, semestrial, aprecieri sinte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 xml:space="preserve">tice despre progresul şcolar şi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comportamentul fiecărui elev şi informează, în scris, părintele.</w:t>
      </w:r>
    </w:p>
    <w:p w:rsidR="00867877" w:rsidRPr="00FD44E9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Art.47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(1)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Elevii su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 obligaţi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frecventeze cursurile să participe la toate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activităţile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existente în p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rogramul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Evidenţa prezenţei elevilor se face la fiecare oră de cu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rs de către învăţător/profesor</w:t>
      </w:r>
      <w:proofErr w:type="gramStart"/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consemnează , în mod bligatoriu,fiecare absenţă.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Absentele datorate înbolnavirii elevilor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,bolilor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contragioase din familie sau altor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cazuri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forta ma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jora,dovedite cu acte legale, su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considerate motivate.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Motivarea absentilor se efectuiază pe baza urmatoarelor acte: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adeverinta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eliberata de medicul de familie;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adeverintă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sau certificat medical, în cazul în care elevul a fost internat în spital;</w:t>
      </w:r>
    </w:p>
    <w:p w:rsidR="0024321A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cererea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scrisă a părintelui /reprezentantului legal al elevului,adresată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dire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ctorului</w:t>
      </w:r>
      <w:proofErr w:type="gramEnd"/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 xml:space="preserve">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şi aprobată de acesta , în urma consultării cu</w:t>
      </w:r>
    </w:p>
    <w:p w:rsidR="00867877" w:rsidRPr="0024321A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dirigintele/învăţătorul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claei.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Motivarea absenţelor se face de către învăţător sau diriginte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,în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ziua prezentării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actelor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justificative.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(6)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În cazul elevilor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minori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părintele/reprezentantul lega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l are obligaţia de a prezenta 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personal,dirigintelui actele justificative pentru absenţele copilului lor.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(7)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Actele pe baza cărora se face motivarea absenţelor vor fi prezentate în termen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maxim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7 zile de la reluarea activităţii elevulu şi vor fi păstrate de către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învăţător/diriginte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pe tot parcursul anului şcolar.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(8)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 cererea sc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risă a instituţiilor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 xml:space="preserve"> în care este organizat învăţământul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sportiv , a structurilor naţionale sportive, directorul po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 xml:space="preserve">ate aproba motivarea absenţelor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elevilor care participăla cantonamente şi la compet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 xml:space="preserve">iţii de nivel local,naţional şi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internaţional , cu condiţia recuperării materiei, în vederea încheierii situaţiei şcolare.</w:t>
      </w:r>
    </w:p>
    <w:p w:rsidR="0024321A" w:rsidRPr="00FD44E9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Art.48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Elevii din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ntul obligatoriu cu handicap fizic, nedeplasabili,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boli cronice grave, pot fi scutiţi parţial sau total de frec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 xml:space="preserve">venţă, beneficiind de instruire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 domiciliu.</w:t>
      </w:r>
    </w:p>
    <w:p w:rsidR="0024321A" w:rsidRPr="00FD44E9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  <w:r w:rsidR="0024321A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49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 (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 xml:space="preserve">1) Elevii din gimnaziul Camencea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se bucură de toate drepturile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constituţionale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24321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Nici o activitate orga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nizată în instituţia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nu poate leza demnitat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ea sau personalitatea elevilor.</w:t>
      </w:r>
    </w:p>
    <w:p w:rsidR="0024321A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Art.50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(1)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Conducerile instituţiilor de învăţământ sînt obligate să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pună ,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gratuit,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dispoziţia elevilor , bazele materiale şi bazele sportive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 xml:space="preserve"> pentru pregătirea organizată 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acestora.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Elevii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 xml:space="preserve"> claselor primare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vor servi masa la cantina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şcolară ,în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condiţiile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 xml:space="preserve"> stabilite prin regulamentul de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organizare şi funcţionare a 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cesteia.</w:t>
      </w:r>
    </w:p>
    <w:p w:rsidR="0024321A" w:rsidRPr="00FD44E9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  <w:r w:rsidR="0024321A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51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Elevii din gimnaziul Camencea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au dreptul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fie evidenţiaţi şi să primească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premii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recompense pentru rezultate deosebite obţinute la activiţăţile şcoare şi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extraşcolare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precum şi pentru atitidinea civică exemplară.</w:t>
      </w:r>
    </w:p>
    <w:p w:rsidR="0024321A" w:rsidRPr="00FD44E9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Art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  <w:r w:rsidR="0024321A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52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Elevii din cl.I-IX primesc gratuity manualele școlare.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 53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Elevii au dreptul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participe la activităţile extraşcolare organizate de</w:t>
      </w:r>
    </w:p>
    <w:p w:rsidR="00867877" w:rsidRPr="00FD44E9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instituţia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precum şi la cele care se desfăşoa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ră în palatele şi în centre ale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elevilor,în şcolile de sport,în taberele de odihnă,cu respectarea prevederilor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regulamentelor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fucţionare ale acestora.</w:t>
      </w:r>
    </w:p>
    <w:p w:rsidR="00867877" w:rsidRPr="00FD44E9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 54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În gimnaziul Camencea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se constituie Consiliul elevilor, format din</w:t>
      </w:r>
    </w:p>
    <w:p w:rsidR="00867877" w:rsidRPr="0024321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liderii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elevilor de la fiecare clasă, care îşi aleg la i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nterval de 2 ani un PREŞEDINTE.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elevilor funcţionează în baza unui regulament propriu (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parte 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regulamentului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intern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).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elevilor îşi desemnează reprezentantul în Consiliul de</w:t>
      </w:r>
    </w:p>
    <w:p w:rsidR="0024321A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Admin</w:t>
      </w:r>
      <w:r w:rsidR="0024321A">
        <w:rPr>
          <w:rFonts w:ascii="Georgia" w:hAnsi="Georgia" w:cs="Georgia"/>
          <w:color w:val="000000"/>
          <w:sz w:val="28"/>
          <w:szCs w:val="28"/>
          <w:lang w:val="en-US"/>
        </w:rPr>
        <w:t>istraţie al unităţii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  <w:proofErr w:type="gramEnd"/>
    </w:p>
    <w:p w:rsidR="0024321A" w:rsidRPr="00FD44E9" w:rsidRDefault="0024321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AF46A6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 55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În unităţile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 de stat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garantată, conform legii,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libertatea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a redacta şi difuză reviste/ publicaţii şcolare proprii.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cazul în care aceste reviste/ publicaţii conţin elemente care afectează siguranţa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naţională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ordinea publică, sănătatea şi moralitatea sau drepturile şi libertăţile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cetăţeneşti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prevederile prezentului regulament şi ale Regulamentului de ordine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interioară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 unităţi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nt, directorul va suspenda editarea şi difuzarea lor.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baza acestui articol în cadrul gimnaziului nostru sînt editate mai multe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publicaţii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dintre care putem aminti: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Symbol" w:hAnsi="Symbol" w:cs="Symbol"/>
          <w:color w:val="000000"/>
          <w:sz w:val="28"/>
          <w:szCs w:val="28"/>
        </w:rPr>
        <w:t></w:t>
      </w:r>
      <w:r w:rsidRPr="00FD44E9">
        <w:rPr>
          <w:rFonts w:ascii="Symbol" w:hAnsi="Symbol" w:cs="Symbol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„Meridian gimnazial”;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Symbol" w:hAnsi="Symbol" w:cs="Symbol"/>
          <w:color w:val="000000"/>
          <w:sz w:val="28"/>
          <w:szCs w:val="28"/>
        </w:rPr>
        <w:t></w:t>
      </w:r>
      <w:r w:rsidRPr="00FD44E9">
        <w:rPr>
          <w:rFonts w:ascii="Symbol" w:hAnsi="Symbol" w:cs="Symbol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Revista electronică “Clipa speranței”;</w:t>
      </w:r>
    </w:p>
    <w:p w:rsidR="00867877" w:rsidRPr="00AF46A6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0"/>
          <w:szCs w:val="20"/>
          <w:lang w:val="en-US"/>
        </w:rPr>
      </w:pPr>
      <w:r w:rsidRPr="00FD44E9">
        <w:rPr>
          <w:rFonts w:ascii="Symbol" w:hAnsi="Symbol" w:cs="Symbol"/>
          <w:color w:val="000000"/>
          <w:sz w:val="28"/>
          <w:szCs w:val="28"/>
        </w:rPr>
        <w:t></w:t>
      </w:r>
      <w:r w:rsidRPr="00FD44E9">
        <w:rPr>
          <w:rFonts w:ascii="Symbol" w:hAnsi="Symbol" w:cs="Symbol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Funcționează pagina web a instituției:</w:t>
      </w:r>
      <w:r w:rsidR="00AF46A6" w:rsidRPr="00AF46A6">
        <w:rPr>
          <w:rFonts w:ascii="Times New Roman" w:hAnsi="Times New Roman" w:cs="Times New Roman"/>
          <w:b/>
          <w:bCs/>
          <w:color w:val="0000FF"/>
          <w:sz w:val="20"/>
          <w:szCs w:val="20"/>
          <w:lang w:val="en-US"/>
        </w:rPr>
        <w:t xml:space="preserve"> </w:t>
      </w:r>
      <w:r w:rsidR="00AF46A6" w:rsidRPr="007B1F2F">
        <w:rPr>
          <w:rFonts w:ascii="Times New Roman" w:hAnsi="Times New Roman" w:cs="Times New Roman"/>
          <w:b/>
          <w:bCs/>
          <w:color w:val="0000FF"/>
          <w:sz w:val="20"/>
          <w:szCs w:val="20"/>
          <w:lang w:val="en-US"/>
        </w:rPr>
        <w:t>http://gimnaziulcamencea.educ.md/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FF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  <w:t>Îndatoririle elevilor</w:t>
      </w:r>
    </w:p>
    <w:p w:rsidR="00867877" w:rsidRPr="00FD44E9" w:rsidRDefault="00AF46A6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Art.56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. Elevii din gimnaziul Camencea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au datoria de a frecventa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cursurile ,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a se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pregăti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la fiecare disciplină de 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 xml:space="preserve">studiu şi de a asimila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cunoş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 xml:space="preserve">tinţele prevăzute de programele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şcolare.</w:t>
      </w:r>
    </w:p>
    <w:p w:rsidR="00AF46A6" w:rsidRPr="00FD44E9" w:rsidRDefault="00AF46A6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AF46A6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Art.57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Elevii trebuie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aibă o comportare c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ivlizată şi o ţinută decentă atâ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t în</w:t>
      </w:r>
    </w:p>
    <w:p w:rsidR="00867877" w:rsidRPr="00FD44E9" w:rsidRDefault="00AF46A6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instituţia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de învăţământ câ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t şi în afara ei.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Elevii trebuie să cunoască şi să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respecte :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legile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statului;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b)prezentul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regulament;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c) Regulile de circulaţie şi cele cu privire la apărarea sănătăţii;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d) Normale de tehnica securităţii muncii, de prevenire şi de stingere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incendiilor;</w:t>
      </w:r>
    </w:p>
    <w:p w:rsidR="00867877" w:rsidRPr="00AF46A6" w:rsidRDefault="00AF46A6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>e) Normele de protecţie civilă;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f) Norme de protecţie a mediului.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Elevii vor 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purta uniforma școlară, respectâ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nd deciziile Ședinței generale cu părinții;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Elevele nu vor purta o vestimentaţie provocatoare (fuste sau pantaloni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scurţi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bluze decoltate sau transpa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 xml:space="preserve">rente, mai scurte de talie), machiaj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o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coafură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extravagantă sau alte acesorii care nu cadrează cu uniforma de 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elevă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Elevii vor avea permanent o uniformă îngrijită. Astfel, nu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admis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accesul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 incinta gimnaziului a celor care au o ţi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nută neconformă cu statutul lor.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Profesorul diriginte, profesorul de serviciu pe şcoală sau oricare alt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profesor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din cadrul colectivului de cadre didactice, poate sesiza neregulile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menţionate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mai sus. Profesorul diriginte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lua cunoştinţă de acestea şi va aplica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sancţiunile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din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Regulamentul intern, art. 70.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867877" w:rsidRPr="00FD44E9" w:rsidRDefault="00AF46A6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Art.58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. Este interzis elevilor:</w:t>
      </w:r>
    </w:p>
    <w:p w:rsidR="00867877" w:rsidRPr="00AF46A6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a. Să distugă documente şcolare, cata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loage, agende ale elevilor etc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b. Să deterioreze bunurile din pat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rimoniul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FF"/>
          <w:sz w:val="28"/>
          <w:szCs w:val="28"/>
        </w:rPr>
        <w:t></w:t>
      </w:r>
      <w:r w:rsidRPr="00FD44E9">
        <w:rPr>
          <w:rFonts w:ascii="Wingdings" w:hAnsi="Wingdings" w:cs="Wingdings"/>
          <w:color w:val="0000FF"/>
          <w:sz w:val="28"/>
          <w:szCs w:val="28"/>
        </w:rPr>
        <w:t>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să rupă, să 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zgălească, să stropească cu apă mo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bilierul;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distrugă uşile şi accesoriile 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arunce sau să lipească guma de mestecat consumată pe, mobilier,</w:t>
      </w:r>
    </w:p>
    <w:p w:rsidR="00AF46A6" w:rsidRDefault="00AF46A6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pereţi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etc.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FF"/>
          <w:sz w:val="28"/>
          <w:szCs w:val="28"/>
        </w:rPr>
        <w:t></w:t>
      </w:r>
      <w:r w:rsidRPr="00FD44E9">
        <w:rPr>
          <w:rFonts w:ascii="Wingdings" w:hAnsi="Wingdings" w:cs="Wingdings"/>
          <w:color w:val="0000FF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Elevii răspunzători de deteriorarea bunurilor unităţii de învăţământ vor 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plăti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toate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lucrările necesare reparaţiilor sau vor suporta toate cheltuielile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pentru</w:t>
      </w:r>
      <w:proofErr w:type="gramEnd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înlocuirea bunurilor deteriorate, într-o perioadă de maxim 2</w:t>
      </w:r>
    </w:p>
    <w:p w:rsidR="00867877" w:rsidRPr="00FD44E9" w:rsidRDefault="00AF46A6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săptămâ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ni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de la constatarea faptelor.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cazul în care vinovatul nu se cunoaşte, răspunderea materială devine colectivă (a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claselor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)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c. Să aducă şi să 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difuzeze în instuţia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mat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 xml:space="preserve">eriale care prin conţinutul lor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atentează la independenţa, suveranitatea integritatea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proofErr w:type="gramStart"/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ţării ,</w:t>
      </w:r>
      <w:proofErr w:type="gramEnd"/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 xml:space="preserve"> materiale care cultivă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violenţa şi intoleranţa;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d. Să organizeze şi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participe la acţiuni de protest care afectează desfăşurarea</w:t>
      </w:r>
    </w:p>
    <w:p w:rsidR="00867877" w:rsidRPr="00AF46A6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activităţii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învăţămînt sau care afecteză f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recvenţa la cursuri a elevilor;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e. Să blocheze căile 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de acces în spaţiile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f. Să deţină şi să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consume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 pe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rimetrul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şi în afara</w:t>
      </w:r>
    </w:p>
    <w:p w:rsidR="00867877" w:rsidRPr="00AF46A6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acestuia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droguri , băuturi alcoolice şi ţigări şi s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ă participe la jocuri de noroc;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g. Să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introducă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 p</w:t>
      </w:r>
      <w:r w:rsidR="00AF46A6">
        <w:rPr>
          <w:rFonts w:ascii="Georgia" w:hAnsi="Georgia" w:cs="Georgia"/>
          <w:color w:val="000000"/>
          <w:sz w:val="28"/>
          <w:szCs w:val="28"/>
          <w:lang w:val="en-US"/>
        </w:rPr>
        <w:t>erimetru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orice tipuri de arme sau alte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instrumente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precum muniţie,petarde,pocnitori etc., care prin acţiunea lor, pot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afecta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integritatea fizică şi psihică a colectivului de elevi şi a personalulu unităţii</w:t>
      </w:r>
    </w:p>
    <w:p w:rsidR="00867877" w:rsidRPr="00FD44E9" w:rsidRDefault="00AF46A6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de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FF"/>
          <w:sz w:val="28"/>
          <w:szCs w:val="28"/>
        </w:rPr>
        <w:t></w:t>
      </w:r>
      <w:r w:rsidRPr="00FD44E9">
        <w:rPr>
          <w:rFonts w:ascii="Wingdings" w:hAnsi="Wingdings" w:cs="Wingdings"/>
          <w:color w:val="0000FF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Administraţia şi conducerea gimnaziului au obligaţia să avertizeze prin afişe</w:t>
      </w:r>
    </w:p>
    <w:p w:rsidR="00867877" w:rsidRPr="00224F81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expuse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în spaţiile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şi în locurile unde ele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vii obişnuiesc să fumeze asupra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interdicţiei şi a sancţiunilor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care vor fi date în situaţia când vor fi surprinşi asupra faptului.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h. Să posede şi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difuzeze materiale cu caracter obscen sau pornografic;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k. Să aibă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ţinută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comportamente şi atitudini ostentative şi provocatoare;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l. Să aducă jigniri şi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mamnifeste agresivitate în limbaj şi în comportament faţă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colegi şi faţă de personalul nstituţiei de î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nvăţământ.</w:t>
      </w:r>
    </w:p>
    <w:p w:rsidR="00224F81" w:rsidRPr="00224F81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  <w:r w:rsidR="00224F81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59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Elevii sunt obligaţi să aibă asupra lor agenda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elevului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s-o prezinte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învăţătorului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/profesorului pentru cosemnarea notelor, precum şi părinţilor pentru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informare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 legătură cu situaţia şcolară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224F81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Art.58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. Elevii trebuie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utilizeze cu grijă manualele şcolare primite şi să le</w:t>
      </w:r>
    </w:p>
    <w:p w:rsidR="00867877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restituie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în stare bună, la sfâ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rşitul anului şcolar.</w:t>
      </w:r>
    </w:p>
    <w:p w:rsidR="00224F81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Art.59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Elevii care obţin rezultate remarcabile în activitatea şcolară şi</w:t>
      </w:r>
    </w:p>
    <w:p w:rsidR="00867877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extaşcolară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şi s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desting prin comportare exemplară pot primi următoarele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recompense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a. Evidenţiere în faţa colegilor clasei;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b. Evidenţiere de către director în faţa colegilor de şcoală sau în faţa consiliului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profesoral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c. Comunicare verbală sau scrisă adresată părinţilor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,cu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menţiunea faptelor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deosebite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pentru care elevului este evidenţiat;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d. Burse de merit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studiu sau alte recompense materiale, acordate de stat , agenţi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economici,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sponsori;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e.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Premii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diplome ;</w:t>
      </w:r>
    </w:p>
    <w:p w:rsidR="00224F81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f. Recomandare pentru trimiterea, în excursii sau în tabere de odihnă din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ţară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străinătate;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g. Premiul de o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noare al institiţiei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224F81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Art.60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1. Aco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rdarea premiilor elevilor la sfâ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rşitul anului şcolar se face la nivelul instituţiei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învăţămînt la propunerea dirigintelui , a directorului şcolii.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2. Se pot acorda premii sau diplome de excel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ență elevilor care:</w:t>
      </w:r>
    </w:p>
    <w:p w:rsidR="00867877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. Au obţinut performanţe la concursuri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,festivaluri,expoziţii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la alte activităţi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extraşcolare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desfăşurate la nivel local, raional, municipal, republican,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internaţional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>b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. S-au remarcat prin fapte de înaltă ţinută morală şi civică;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e. Au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avut ,la</w:t>
      </w:r>
      <w:proofErr w:type="gramEnd"/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 xml:space="preserve"> nivelul clasei cea mai bună fre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cvenţă pe parcursul anului şcolar.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3. Se pot acorda premii şi pentru alte situaţii prevăzute de Regulamentul Intern al</w:t>
      </w:r>
    </w:p>
    <w:p w:rsidR="00867877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instituţiei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224F81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Sancţiunile aplicate elevilor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  <w:r w:rsidR="00224F81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61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</w:t>
      </w:r>
      <w:proofErr w:type="gramEnd"/>
    </w:p>
    <w:p w:rsidR="00867877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>1. Elevii care săvâ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rşesc fapte prin care se încalcă dispoziţiile legale în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vigoare ,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inclusiv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regulamentele şcolare , vor fi sancţionaţi în funcţie de gravitatea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acestora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224F81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2. Sancţiunile care se pot ap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lica elevilor sînt următoarele: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a. Observaţia individuală;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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Sancţiunea nu atrage şi alte măsuri disciplinare.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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Aplicarea ei poate fi efectuată de diriginte sau director.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b. Mustrarea în faţa clasei şi/sau consiliului profesoral;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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Sancţiunea este însoţită de scăderea notei la purtare.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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Aplicarea ei poate fi efectuată de diriginte sau director.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c. Mustrare scrisă;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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Sancţiunea este însoţită de scăderea notei la purtare.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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Sancţiunea se înregi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strează în registrul special;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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Aplicarea ei poate fi efectuată de Consiliul clasei sau director.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Înscrisul se înmînează personal părinţilor, sub semnătură, de către dirigintele</w:t>
      </w:r>
    </w:p>
    <w:p w:rsidR="00867877" w:rsidRPr="00224F81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clasei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3. Toate 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sancţiunile aplicate elevilor su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comunicate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în scris,părinţilor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/reprezentantului legal.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  <w:r w:rsidR="00224F81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62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1. Elevii vinovaţi de deteriorarea bunurilor instituţiei de învăţământ plătesc toate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lucrările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necesare reparaţiilor sau suportă toate cheltuielile pentru înlocuira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bunurilor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deteriorate.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2. În cazul în care vinovatul nu se cunoaşte răspunderea materială devină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colectivă,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revenind întregii clase.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cazul distrugerii /deteriorării manualelor şcolare primite gratuit elevii vinovaţi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înlocuiesc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manualul deteriorat cu un exemplar nou,cores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 xml:space="preserve">punzător disciplinei şi tipului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 manual deteriorat,iar în caz de imposibilitate ,achită contravoloare acestuia.</w:t>
      </w:r>
    </w:p>
    <w:p w:rsidR="00224F81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  <w:t>Transferul elevilor</w:t>
      </w:r>
    </w:p>
    <w:p w:rsidR="00445D6A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  <w:r w:rsidR="00224F81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63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 Elevii au dreptul să se transfere de la o instituţie la alta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,în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conformitate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prevederile prezentului regulament de la şi la care se face transferul. Aprobările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pentru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transfer se dau de către directorii ai c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elor două instituţii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224F81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Art.64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Elevii din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ntul secundar general de stat se pot transfera în</w:t>
      </w:r>
    </w:p>
    <w:p w:rsidR="00867877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ntul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particular , cu acordul instituţiei primitoare.</w:t>
      </w:r>
    </w:p>
    <w:p w:rsidR="00224F81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Art.65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Transferurile se pot efectua numai în perioada intersemestrială sau 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vacanţeide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vară.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  <w:r w:rsidR="00224F81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66</w:t>
      </w: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Transferul elevilor în timpul anului şcolar se poate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efectua ,în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mod</w:t>
      </w:r>
    </w:p>
    <w:p w:rsidR="00867877" w:rsidRPr="00224F81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excep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ţional,</w:t>
      </w:r>
      <w:proofErr w:type="gramEnd"/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în următoarele situaţii: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a. La schimbarea domiciliului părinţilor într-o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altă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localitate;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b. La recomandarea de transfer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,eleberată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pe baza unei expertize medicale;</w:t>
      </w:r>
    </w:p>
    <w:p w:rsidR="00867877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" w:hAnsi="Georgia" w:cs="Georgia"/>
          <w:color w:val="000000"/>
          <w:sz w:val="28"/>
          <w:szCs w:val="28"/>
          <w:lang w:val="en-US"/>
        </w:rPr>
        <w:t>c. La /de la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ntul de artă sau sportiv;</w:t>
      </w:r>
    </w:p>
    <w:p w:rsidR="00224F81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  <w:t>Transportul elevilor</w:t>
      </w:r>
    </w:p>
    <w:p w:rsidR="00445D6A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</w:pPr>
    </w:p>
    <w:p w:rsidR="00867877" w:rsidRPr="00FD44E9" w:rsidRDefault="00224F81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Art.67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Transportul elevilor cu autobu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zul școlar oferit de MECC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al RM este gratuit. Cu acest mijloc de transport pot călători, fără plată, şi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cadrele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didactice care însoţesc elevii în deplasări.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Elevii su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 obligaţi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nu distrugă bunurile din mijlocu</w:t>
      </w:r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l de transport. În caz contrar</w:t>
      </w:r>
      <w:proofErr w:type="gramStart"/>
      <w:r w:rsidR="00224F81">
        <w:rPr>
          <w:rFonts w:ascii="Georgia" w:hAnsi="Georgia" w:cs="Georgia"/>
          <w:color w:val="000000"/>
          <w:sz w:val="28"/>
          <w:szCs w:val="28"/>
          <w:lang w:val="en-US"/>
        </w:rPr>
        <w:t>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răspund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disciplinar şi material pentru prejudiciile create.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Elevilor care distrug componente ale mijlocului de transport, li se interzice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deplasarea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cu acest mijloc pe o perioadă determinată 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de timp constatată de Consiliul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Profesoral;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 obligatorie asigurarea prezenţei unui cadru didactic pe întreaga durată 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deplasării</w:t>
      </w:r>
      <w:proofErr w:type="gramEnd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indiferent de vâ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rsta elevilor, în scopul supravegherii acestora şi asigurării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condiţiilor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securitate pe traseele deservite pentru unitatea noastră.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Profesorul însoţitor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va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instrui preşcolarii şi elevii ori de 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câte ori este cazul în legătură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 securitatea transportului.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(6)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Traseul cu staţiile de îmbarcare şi debarcare ale elevilor a fost aprobat în şedinţa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Consiliului Raional. Staţiile de îmbarcare – debarcar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e precum şi orele de îmbarcare -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debarcare vor fi trecute obligatoriu în foaia de parcurs a conducătorului auto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( turretur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);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(7)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Pentru orice incident petrecut în timpul îmbarcării-debar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cării </w:t>
      </w:r>
      <w:proofErr w:type="gramStart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elevilor ,</w:t>
      </w:r>
      <w:proofErr w:type="gramEnd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în alte locuri decâ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t cele stabilite, va fi răspunzător direct conducătorul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auto sau persoana responsabilă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 securitatea vieții copiilor transportați;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(8)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Numărul de elevi transportaţi într-o cursă nu poate depăşi numărul locurilor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disponibile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din microbuzul şcolar;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(9)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Se interzice cu desăvârşire transportul simultan al ele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vilor şi al altor persoane care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nu sunt angajaţi ai şcolii, în acest caz profesorul- înso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ţitor trebuie </w:t>
      </w:r>
      <w:proofErr w:type="gramStart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atragă atenţia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şoferului că încălcarea acestei prevederi poate duce la sancţiune;</w:t>
      </w:r>
    </w:p>
    <w:p w:rsidR="00445D6A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445D6A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445D6A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Capitolul VII: PĂRINŢII</w:t>
      </w:r>
    </w:p>
    <w:p w:rsidR="00445D6A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</w:p>
    <w:p w:rsidR="00867877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 68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Părinţii/reprezentanții legali au dreptul şi obligaţia de a colabora cu</w:t>
      </w:r>
    </w:p>
    <w:p w:rsidR="00867877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instituţia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nt, în vederea realizării obiectivelor educaţionale.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Părinţii/reprezentanții legali au obligaţia ca, cel puţin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o dată pe </w:t>
      </w:r>
      <w:proofErr w:type="gramStart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lună</w:t>
      </w:r>
      <w:proofErr w:type="gramEnd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, să ia legătură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 învăţătorul/dirigintele pentru a cunoaşte evoluţia copilului lor.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Părintele/reprezentantul legal instituit sînt obligaţi, conform legii,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asigure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frecvenţ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proofErr w:type="gramEnd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şcolară a elevului în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ntul obligatoriu.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Părinţii vor manifesta loialitate faţă de politica şcolii şi vor acţiona pentru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promovarea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imaginii acesteia în comunitatea locală;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Părinţii se organizează potrivit legii în Consiliul Reprezentativ al Părinţilor şi pot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face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parte din Asociaţia de </w:t>
      </w:r>
      <w:r w:rsidRPr="00FD44E9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 xml:space="preserve">Părinţi – Profesori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din gimnaz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iu , cu personalitate juridică,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 nivelul şcolii.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(6)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 nivelul claselor, părinţii se organizează în Comitete de părinţi, ai căror pre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şedinţi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devin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membri ai Consiliului Reprezentativ al Părinţilor;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b/>
          <w:bCs/>
          <w:i/>
          <w:iCs/>
          <w:color w:val="000000"/>
          <w:sz w:val="28"/>
          <w:szCs w:val="28"/>
          <w:lang w:val="en-US"/>
        </w:rPr>
        <w:t xml:space="preserve">Comitetul </w:t>
      </w:r>
      <w:r w:rsidRPr="00FD44E9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de părinţi al clasei</w:t>
      </w:r>
    </w:p>
    <w:p w:rsidR="00867877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Art.69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Comitetul de părinţi ai clasei se alege în fiecare an la adunarea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generală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 părinţilor elevilor clasei,convocată de diriginte, care prezidează şedinţa.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Convocarea adunării generale pentru alegerea comitetul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ui de părinţi al clasei are loc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 primele 30 zile de la începerea anului şcolar.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Comitetul de părinţi al clasei se compune din trei persoane: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un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preşedinte şi doi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membri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Dirigintele/învăţătorul clasei convoacă adunarea gen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erală a părinţilor la începutul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fiecărui semestru şi la încheierea anului şcolar. De asemen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ea, dirigintele/învăţătorul sau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preşedintele comitetului de părinţi al clasei pot convoca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adunarea generală a părinţilor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ori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de câ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te ori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necesar.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Comitetul de părinţi al clasei reprezintă interesele părinţilor elevilor clasei la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adunarea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generală a părinţilor la nivelul şcolii, la consiliul 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reprezentativ al părinţilor, la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profesoral.</w:t>
      </w:r>
    </w:p>
    <w:p w:rsidR="00867877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Art.70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Comitetul de părinţi al clasei are următoarele atribuţii: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a)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ajută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dirigintele/învăţătorul în activ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itatea de cuprindere în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ntul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obligatoriu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 tuturor copiilor de vîrstă şcolară şi de îmbunătăţire a frecvenţei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acestora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sprijină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instituţia de învăţământ şi dirigintele în 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activitatea de consiliere şi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 integrare socială a absolvenţilor;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c)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sprijină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dirigintele/învăţătorul în organizarea şi desfăşurarea unor activităţi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extraşcolare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d)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iniţiative şi se implică în îmbunătăţirea condiţiilor de studiu pentru elevii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calsei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e)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atrage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persoane fizice sau juridice care, prin contribuţii financiare sau materiale,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susuţin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programe de modernizare a activităţii educative şi a bazei materiale din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clasă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şi din şcoală;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f)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sprijină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conducer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ea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şi dirigintele/învăţătorul în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întreţinerea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dezvoltarea şi modernizarea bazei materiale a clasei şi a instituţiei</w:t>
      </w:r>
    </w:p>
    <w:p w:rsidR="00867877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de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445D6A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g)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comitetul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părinţi al clasei ţine le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gătură cu instituţia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nt, prin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dirigintele/învăţătorul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clasei.</w:t>
      </w:r>
    </w:p>
    <w:p w:rsidR="00445D6A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  <w:t>Consiliul reprezentativ al părinţilor</w:t>
      </w:r>
    </w:p>
    <w:p w:rsidR="00445D6A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color w:val="000000"/>
          <w:sz w:val="28"/>
          <w:szCs w:val="28"/>
          <w:lang w:val="en-US"/>
        </w:rPr>
      </w:pPr>
    </w:p>
    <w:p w:rsidR="00867877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Art.71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La nivelul gimnaziului Camencea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funcţionează Consiliul reprezentativ al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părinţilor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445D6A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Art.72</w:t>
      </w:r>
      <w:proofErr w:type="gramStart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.(</w:t>
      </w:r>
      <w:proofErr w:type="gramEnd"/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reprezentativ al părin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ţilor din instituţia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este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compus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din preşedinţii comitetelor de părinţi ai fiecărei clase;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reprezentativ al părinţilor prevăzut la alin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.(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1) îşi desemnează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reprezentanţii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săi în organismele de conducere ale gimnaziului.</w:t>
      </w:r>
    </w:p>
    <w:p w:rsidR="00445D6A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Art.73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Consiliul reperezentativ al părinţilor are următoarele atribuţii: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a) </w:t>
      </w:r>
      <w:proofErr w:type="gramStart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susţine</w:t>
      </w:r>
      <w:proofErr w:type="gramEnd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instituţia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în activitatea d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e consilieire şi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 integrare socială a absolvenţilor;</w:t>
      </w:r>
    </w:p>
    <w:p w:rsidR="00867877" w:rsidRPr="00445D6A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b)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propune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măsuri pentru şc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olarizarea elevilor din învăţământul obligatoriu;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c)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ropune</w:t>
      </w:r>
      <w:proofErr w:type="gramEnd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instituţiilor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discipline şi domenii care să se studieze prin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curriculumul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la decizia gimnaziului;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d)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identifică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surse de finanţare extrabugetară şi propune Consiliului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administraţie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 instituţiei, la nivelul căreia se constituie, modul de folosire 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acestora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e)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susţ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ine</w:t>
      </w:r>
      <w:proofErr w:type="gramEnd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instituţiile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în derularea programelor de prevenire şi de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combatere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 abandonului şcolar;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f) </w:t>
      </w:r>
      <w:proofErr w:type="gramStart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susţine</w:t>
      </w:r>
      <w:proofErr w:type="gramEnd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instituţia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în organizarea şi desfăşurarea festivităţilor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anuale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g)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susţine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nducerea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în organizarea şi în desfăşurarea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consu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ltaţiilor</w:t>
      </w:r>
      <w:proofErr w:type="gramEnd"/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cu părinţii, pe teme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d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ucaţionale;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h)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sprijină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</w:t>
      </w:r>
      <w:r w:rsidR="00445D6A">
        <w:rPr>
          <w:rFonts w:ascii="Georgia" w:hAnsi="Georgia" w:cs="Georgia"/>
          <w:color w:val="000000"/>
          <w:sz w:val="28"/>
          <w:szCs w:val="28"/>
          <w:lang w:val="en-US"/>
        </w:rPr>
        <w:t>nducerea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 în întreţinerea şi modernizarea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bazei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materiale;</w:t>
      </w:r>
    </w:p>
    <w:p w:rsidR="00867877" w:rsidRPr="00445D6A" w:rsidRDefault="00445D6A" w:rsidP="00445D6A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445D6A">
        <w:rPr>
          <w:rFonts w:ascii="Georgia" w:hAnsi="Georgia" w:cs="Georgia"/>
          <w:b/>
          <w:color w:val="000000"/>
          <w:sz w:val="28"/>
          <w:szCs w:val="28"/>
          <w:lang w:val="en-US"/>
        </w:rPr>
        <w:t>j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)</w:t>
      </w:r>
      <w:r w:rsidR="00867877" w:rsidRPr="00445D6A">
        <w:rPr>
          <w:rFonts w:ascii="Georgia" w:hAnsi="Georgia" w:cs="Georgia"/>
          <w:color w:val="000000"/>
          <w:sz w:val="28"/>
          <w:szCs w:val="28"/>
          <w:lang w:val="en-US"/>
        </w:rPr>
        <w:t>are</w:t>
      </w:r>
      <w:proofErr w:type="gramEnd"/>
      <w:r w:rsidR="00867877" w:rsidRPr="00445D6A">
        <w:rPr>
          <w:rFonts w:ascii="Georgia" w:hAnsi="Georgia" w:cs="Georgia"/>
          <w:color w:val="000000"/>
          <w:sz w:val="28"/>
          <w:szCs w:val="28"/>
          <w:lang w:val="en-US"/>
        </w:rPr>
        <w:t xml:space="preserve"> iniţiative şi se implică în îmbunătăţirea calităţii vieţii şi a activităţii elevilor.</w:t>
      </w:r>
    </w:p>
    <w:p w:rsidR="00445D6A" w:rsidRPr="00445D6A" w:rsidRDefault="00445D6A" w:rsidP="00445D6A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Capitolul VIII: DOCUMENTAŢIA</w:t>
      </w:r>
    </w:p>
    <w:p w:rsidR="00445D6A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</w:p>
    <w:p w:rsidR="00867877" w:rsidRPr="00FD44E9" w:rsidRDefault="00445D6A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Art </w:t>
      </w:r>
      <w:proofErr w:type="gramStart"/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74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.</w:t>
      </w:r>
      <w:proofErr w:type="gramEnd"/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 Instituţia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secundar general duce activitatea de secretariat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baza nomenclatorului de documente din unităţile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 xml:space="preserve"> şcolare elaborat de MECC al RM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. Documentaţia instituţiei se completează sistematic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,corect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cu cerneală sau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pix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sau se dactelografiază.</w:t>
      </w:r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  <w:r w:rsidR="009E631F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75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 Documentaţia cu referire la evidenţa contingentului de elevi şi situaţia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şcolară: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a. Listele contingentului de copii din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circumscripţie ,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5 ani , împliniţi pînă la 1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septembie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 anului în curs,semnate de primar şi certificate cu sigiliul respectiv;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b. Listele contingentelor pe ani de naştere transmise şcolilor de către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primar ;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c. Listele copiilor şi adolescenţilor care către 1 septembrie a anului în curs nu au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absolvit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gimnaziul şi nu-şi continuă studiile;</w:t>
      </w:r>
    </w:p>
    <w:p w:rsidR="009E631F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d. Registru de ordine referitor la fluctuaţia elevilor;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e. Registrul alfabetic al elevilor: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f. Registrele claselor;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g. Cataloagele grupelor cu ore de meditaţie;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h. Registru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l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 evidenţă şi eliberare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actelor de studii;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i. Registrul de 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e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videnţă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orelor absentate şi î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n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locuite de cadrele didactice;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j. Procese- verbale ale examenelor de ab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 xml:space="preserve">solvire şi </w:t>
      </w:r>
      <w:proofErr w:type="gramStart"/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proofErr w:type="gramEnd"/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 xml:space="preserve"> evaluării finale în cl.a IV-a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Art.76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. Documente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ce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ţin de organizarea şi dirijarea procesului instructiv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educativ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a. Planul anual de activitate a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instituţiei ;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b. Regulamentul de ordine 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i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nterioară: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c. Actele controalelor tematice şi frontale;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d. Registrul de evidenţă a personalului instituţiei;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e. Cartea de ordine şi dispoziţii cu privire la activitatea de bază;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f. Cartea proceselor –verbale ale consiliilor profesoral;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g. Cartea proceselor verbale ale consiliului de administraţie;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h. Rapoartele –sinteză preze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ntate de către instituţie la sfâ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rşitul anului şcolar</w:t>
      </w:r>
    </w:p>
    <w:p w:rsidR="00867877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>
        <w:rPr>
          <w:rFonts w:ascii="Georgia" w:hAnsi="Georgia" w:cs="Georgia"/>
          <w:color w:val="000000"/>
          <w:sz w:val="28"/>
          <w:szCs w:val="28"/>
          <w:lang w:val="en-US"/>
        </w:rPr>
        <w:t>DGE.</w:t>
      </w:r>
      <w:proofErr w:type="gramEnd"/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Art.77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. Raportul statistic al instituţiei l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a începutul şi sfâ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rşitul anului (ŞG)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  <w:r w:rsidR="009E631F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78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. Documente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ţin de secretariat: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a. Registrul documentlor de intrare;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b. Registrul documentlor expediate;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c. Nomenclatorul documentelor instituţiei;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d. Dosare personale ale cadrelor didactice;</w:t>
      </w:r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Art.79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. Documente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ce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ţin de activitatea economică şi financiară: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a. Paşaportul t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ehnic al instituţiei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b. Devizul de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cheltuieli ;</w:t>
      </w:r>
      <w:proofErr w:type="gramEnd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c. Lista tarifară;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d. Tabelul lunar de evidenţă a timpului de lucru şi a calculării salariului;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e. Actele de inventariere şi de predare –primire a altor materiale;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f. Contractele cu privire la responsabilitatea materială a lucrătorilor;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g. Registrul de evidenţă a materialelor;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h. Tabelul de eliberare a materialelor;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i. Registrul de inventariere a fondului bibliotecii;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j. Registrul de inventariere a fondului de manuale;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k. Actele de decontare a valorilor materiale;</w:t>
      </w:r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Art.80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. Completarea şi perfecţionarea documentaţiei se face în baza instrucţiunii cu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privire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la documentaţia şcolară , 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aprobată de MECC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al R Moldova.</w:t>
      </w:r>
    </w:p>
    <w:p w:rsidR="009E631F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9E631F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9E631F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FF"/>
          <w:sz w:val="28"/>
          <w:szCs w:val="28"/>
          <w:lang w:val="en-US"/>
        </w:rPr>
        <w:t>Capitolul IX: DISPOZIŢII FINALE</w:t>
      </w:r>
    </w:p>
    <w:p w:rsidR="00867877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 81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. Prezentul regulament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va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fi completat cu div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 xml:space="preserve">erse norme şi reglementări după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aprobarea lor prealabilă în Consiliul deAdministraţie al instituției;</w:t>
      </w:r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 82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.Se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interzice constituirea de fonduri de protocol sau a oricărui alt fond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destinat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derulării evaluărilor naţionale.</w:t>
      </w:r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 83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. În unităţile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 preuniversitar, fumatul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interzis, conform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prevederilor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legislaţiei în vigoare.</w:t>
      </w:r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 84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. În unităţile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nt preuniversitar se asigură dreptul fundamental la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învățătură și este interzisă orice formă de discriminare a el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evilor și a cadrelor didactice</w:t>
      </w:r>
      <w:proofErr w:type="gramStart"/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personalului nedidactic și auxiliar;</w:t>
      </w:r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Art.85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(1)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Este interzis accesul în instituţie a persoanelor aflate sub influenţa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băuturilor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acoolice sau a celor turbulenţe, precum şi a cel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 xml:space="preserve">or care au intenţia vădită de 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deranja ordinea şi liniştea publică.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(2)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 asemenea, se interzice int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rarea persoanelor însoţite de câ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ini, cu arme sau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obiecte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contondente, cu substanţe toxice, explozive – pirotehnice, iritante –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lacrimogene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sau uşor inflamabile, cu publicaţii având 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caracter obscen sau instigator,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precum şi cu stupefiante sau băuturi alcoolice.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(3)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Se interzice totodată comercializarea acestor produse în incinta şi imediata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apropiere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 unităţilor de învăţământ preuniversitar.</w:t>
      </w:r>
    </w:p>
    <w:p w:rsidR="00867877" w:rsidRPr="009E631F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(4)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După terminarea orelor de program şi în timpul nopţi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 xml:space="preserve">i, clădirea şcolii se </w:t>
      </w:r>
      <w:proofErr w:type="gramStart"/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va</w:t>
      </w:r>
      <w:proofErr w:type="gramEnd"/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 xml:space="preserve"> încuia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de către personalul abilitat, care va verifica, în p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 xml:space="preserve">realabil, respectarea măsurilor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adoptate pentru paza contra incend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>iilor şi siguranţei imobilului.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(5)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Personalul de pază </w:t>
      </w: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este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obligat să cunoască şi să respecte îndatoririle ce îi revin,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fiind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direct răspunzător pentru paza şi integritatea obiec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 xml:space="preserve">tivului, bunurilor şi valorilor 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încredinţate, precum şi pentru asigurarea ordinii</w:t>
      </w:r>
      <w:r w:rsidR="009E631F">
        <w:rPr>
          <w:rFonts w:ascii="Georgia" w:hAnsi="Georgia" w:cs="Georgia"/>
          <w:color w:val="000000"/>
          <w:sz w:val="28"/>
          <w:szCs w:val="28"/>
          <w:lang w:val="en-US"/>
        </w:rPr>
        <w:t xml:space="preserve"> în incinta unităţii de învăţămâ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nt.</w:t>
      </w:r>
    </w:p>
    <w:p w:rsidR="00867877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 86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Nerespectarea regulamentului intern de către personalul didactic, didactic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auxiliar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, nedidactic, elevi, părinţi, reprezentanţi ai instituţiilor cu care şcoala este în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parteneriat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atrage după sine sancţionarea persoanelor vinovate conform prevederilor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</w:pPr>
      <w:r w:rsidRPr="00FD44E9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>REGULAMENTULUI – TIP de organizare și funcțio</w:t>
      </w:r>
      <w:r w:rsidR="009E631F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 xml:space="preserve">nare </w:t>
      </w:r>
      <w:proofErr w:type="gramStart"/>
      <w:r w:rsidR="009E631F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>a</w:t>
      </w:r>
      <w:proofErr w:type="gramEnd"/>
      <w:r w:rsidR="009E631F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 xml:space="preserve"> instituțiilor de învățămâ</w:t>
      </w:r>
      <w:r w:rsidRPr="00FD44E9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>nt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>primar</w:t>
      </w:r>
      <w:proofErr w:type="gramEnd"/>
      <w:r w:rsidRPr="00FD44E9">
        <w:rPr>
          <w:rFonts w:ascii="Georgia,Italic" w:hAnsi="Georgia,Italic" w:cs="Georgia,Italic"/>
          <w:i/>
          <w:iCs/>
          <w:color w:val="000000"/>
          <w:sz w:val="28"/>
          <w:szCs w:val="28"/>
          <w:lang w:val="en-US"/>
        </w:rPr>
        <w:t xml:space="preserve"> și secundar, ciclul I și II</w:t>
      </w:r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.</w:t>
      </w:r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Art.87</w:t>
      </w:r>
      <w:r w:rsidR="00867877"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 xml:space="preserve">. 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C</w:t>
      </w:r>
      <w:r>
        <w:rPr>
          <w:rFonts w:ascii="Georgia" w:hAnsi="Georgia" w:cs="Georgia"/>
          <w:color w:val="000000"/>
          <w:sz w:val="28"/>
          <w:szCs w:val="28"/>
          <w:lang w:val="en-US"/>
        </w:rPr>
        <w:t>onducerea unităţilor de învăţămâ</w:t>
      </w:r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nt preuniversitar are obligaţia de </w:t>
      </w:r>
      <w:proofErr w:type="gramStart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>a</w:t>
      </w:r>
      <w:proofErr w:type="gramEnd"/>
      <w:r w:rsidR="00867877"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aduce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la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cunoştinţa personalului, elevilor, părinţilor/reprezentanților legali instituți ai</w:t>
      </w:r>
    </w:p>
    <w:p w:rsidR="00867877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>acestora</w:t>
      </w:r>
      <w:proofErr w:type="gramEnd"/>
      <w:r w:rsidRPr="00FD44E9">
        <w:rPr>
          <w:rFonts w:ascii="Georgia" w:hAnsi="Georgia" w:cs="Georgia"/>
          <w:color w:val="000000"/>
          <w:sz w:val="28"/>
          <w:szCs w:val="28"/>
          <w:lang w:val="en-US"/>
        </w:rPr>
        <w:t xml:space="preserve"> conținutul prezentului Regulament;</w:t>
      </w:r>
    </w:p>
    <w:p w:rsidR="009E631F" w:rsidRPr="00FD44E9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r w:rsidRPr="00FD44E9"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DIRECTOR</w:t>
      </w:r>
    </w:p>
    <w:p w:rsidR="00867877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  <w:proofErr w:type="gramStart"/>
      <w:r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  <w:t>TULBURE  NINA</w:t>
      </w:r>
      <w:proofErr w:type="gramEnd"/>
    </w:p>
    <w:p w:rsidR="009E631F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9E631F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9E631F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9E631F" w:rsidRDefault="009E631F" w:rsidP="00867877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  <w:sz w:val="28"/>
          <w:szCs w:val="28"/>
          <w:lang w:val="en-US"/>
        </w:rPr>
      </w:pP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  <w:lang w:val="en-US"/>
        </w:rPr>
      </w:pPr>
      <w:bookmarkStart w:id="0" w:name="_GoBack"/>
      <w:bookmarkEnd w:id="0"/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FF"/>
          <w:sz w:val="28"/>
          <w:szCs w:val="28"/>
          <w:lang w:val="en-US"/>
        </w:rPr>
        <w:t>ANEXA nr.1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Proces </w:t>
      </w:r>
      <w:r w:rsidRPr="00FD44E9">
        <w:rPr>
          <w:rFonts w:ascii="Times New Roman,Bold" w:eastAsia="Times New Roman,Bold" w:hAnsi="Georgia" w:cs="Times New Roman,Bold" w:hint="eastAsia"/>
          <w:b/>
          <w:bCs/>
          <w:color w:val="000000"/>
          <w:sz w:val="28"/>
          <w:szCs w:val="28"/>
          <w:lang w:val="en-US"/>
        </w:rPr>
        <w:t>–</w:t>
      </w:r>
      <w:r w:rsidRPr="00FD44E9">
        <w:rPr>
          <w:rFonts w:ascii="Times New Roman,Bold" w:eastAsia="Times New Roman,Bold" w:hAnsi="Georgia" w:cs="Times New Roman,Bold"/>
          <w:b/>
          <w:bCs/>
          <w:color w:val="000000"/>
          <w:sz w:val="28"/>
          <w:szCs w:val="28"/>
          <w:lang w:val="en-US"/>
        </w:rPr>
        <w:t xml:space="preserve"> </w:t>
      </w:r>
      <w:r w:rsidRPr="00FD44E9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verbal nr.___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Încheiat astăzi</w:t>
      </w:r>
      <w:proofErr w:type="gramStart"/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, ……………,</w:t>
      </w:r>
      <w:proofErr w:type="gramEnd"/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către cadrul didactic de serviciu ……………………….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cu</w:t>
      </w:r>
      <w:proofErr w:type="gramEnd"/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prilejul serviciului pe şcoală.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Symbol" w:hAnsi="Symbol" w:cs="Symbol"/>
          <w:color w:val="000000"/>
          <w:sz w:val="28"/>
          <w:szCs w:val="28"/>
        </w:rPr>
        <w:t></w:t>
      </w:r>
      <w:r w:rsidRPr="00FD44E9">
        <w:rPr>
          <w:rFonts w:ascii="Symbol" w:hAnsi="Symbol" w:cs="Symbol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Documentele şcolare au fost primite în (bună sau nu) stare……………………………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Symbol" w:hAnsi="Symbol" w:cs="Symbol"/>
          <w:color w:val="000000"/>
          <w:sz w:val="28"/>
          <w:szCs w:val="28"/>
        </w:rPr>
        <w:t></w:t>
      </w:r>
      <w:r w:rsidRPr="00FD44E9">
        <w:rPr>
          <w:rFonts w:ascii="Symbol" w:hAnsi="Symbol" w:cs="Symbol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Baza materială (clasele, culoarele, grupurile sanitare) preluată la ora ……. de la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……………………………. se află în următoarea situaţie: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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clasele …………..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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culoarele ………..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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grupurile sanitare …………..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Symbol" w:hAnsi="Symbol" w:cs="Symbol"/>
          <w:color w:val="000000"/>
          <w:sz w:val="28"/>
          <w:szCs w:val="28"/>
        </w:rPr>
        <w:t></w:t>
      </w:r>
      <w:r w:rsidRPr="00FD44E9">
        <w:rPr>
          <w:rFonts w:ascii="Symbol" w:hAnsi="Symbol" w:cs="Symbol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Orele neacoperite au fost la clasele……………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Symbol" w:hAnsi="Symbol" w:cs="Symbol"/>
          <w:color w:val="000000"/>
          <w:sz w:val="28"/>
          <w:szCs w:val="28"/>
        </w:rPr>
        <w:t></w:t>
      </w:r>
      <w:r w:rsidRPr="00FD44E9">
        <w:rPr>
          <w:rFonts w:ascii="Symbol" w:hAnsi="Symbol" w:cs="Symbol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Profesorii care au absentat (motivat, nemotivat) sînt ………………………………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………………………………………………………………………………………………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………………………………………………………………………………………………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………………………………………………………………………………………………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………………………………………………………………………………………………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………………………………………………………………………………………………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Symbol" w:hAnsi="Symbol" w:cs="Symbol"/>
          <w:color w:val="000000"/>
          <w:sz w:val="28"/>
          <w:szCs w:val="28"/>
        </w:rPr>
        <w:t></w:t>
      </w:r>
      <w:r w:rsidRPr="00FD44E9">
        <w:rPr>
          <w:rFonts w:ascii="Symbol" w:hAnsi="Symbol" w:cs="Symbol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Problemele deosebite cu care m-am confrutat au fost următoarele: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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diverse acţiuni care au loc în gimnaziu;…………………………………….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………………………………………………………………………………………………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………………………………………………………………………………………………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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elevi problemă:....................................................................................................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................................................................................................................................................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................................................................................................................................................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................................................................................................................................................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................................................................................................................................................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................................................................................................................................................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................................................................................................................................................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................................................................................................................................................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................................................................................................................................................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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bunuri materiale distruse;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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comasări de ore;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Wingdings" w:hAnsi="Wingdings" w:cs="Wingdings"/>
          <w:color w:val="000000"/>
          <w:sz w:val="28"/>
          <w:szCs w:val="28"/>
        </w:rPr>
        <w:t></w:t>
      </w:r>
      <w:r w:rsidRPr="00FD44E9">
        <w:rPr>
          <w:rFonts w:ascii="Wingdings" w:hAnsi="Wingdings" w:cs="Wingdings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altele:</w:t>
      </w:r>
    </w:p>
    <w:p w:rsidR="00867877" w:rsidRPr="00FD44E9" w:rsidRDefault="00867877" w:rsidP="008678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D44E9">
        <w:rPr>
          <w:rFonts w:ascii="Symbol" w:hAnsi="Symbol" w:cs="Symbol"/>
          <w:color w:val="000000"/>
          <w:sz w:val="28"/>
          <w:szCs w:val="28"/>
        </w:rPr>
        <w:t></w:t>
      </w:r>
      <w:r w:rsidRPr="00FD44E9">
        <w:rPr>
          <w:rFonts w:ascii="Symbol" w:hAnsi="Symbol" w:cs="Symbol"/>
          <w:color w:val="000000"/>
          <w:sz w:val="28"/>
          <w:szCs w:val="28"/>
        </w:rPr>
        <w:t></w:t>
      </w:r>
      <w:r w:rsidRPr="00FD44E9">
        <w:rPr>
          <w:rFonts w:ascii="Times New Roman" w:hAnsi="Times New Roman" w:cs="Times New Roman"/>
          <w:color w:val="000000"/>
          <w:sz w:val="28"/>
          <w:szCs w:val="28"/>
          <w:lang w:val="en-US"/>
        </w:rPr>
        <w:t>Documentele şcolare şi baza materială au fost luate în primire de către____________</w:t>
      </w:r>
    </w:p>
    <w:p w:rsidR="00BD111F" w:rsidRPr="00FD44E9" w:rsidRDefault="00867877" w:rsidP="00867877">
      <w:pPr>
        <w:rPr>
          <w:sz w:val="28"/>
          <w:szCs w:val="28"/>
        </w:rPr>
      </w:pPr>
      <w:r w:rsidRPr="00FD44E9">
        <w:rPr>
          <w:rFonts w:ascii="Times New Roman" w:hAnsi="Times New Roman" w:cs="Times New Roman"/>
          <w:color w:val="000000"/>
          <w:sz w:val="28"/>
          <w:szCs w:val="28"/>
        </w:rPr>
        <w:t>+</w:t>
      </w:r>
      <w:r w:rsidRPr="00FD44E9">
        <w:rPr>
          <w:rFonts w:ascii="Georgia" w:hAnsi="Georgia" w:cs="Georgia"/>
          <w:color w:val="000000"/>
          <w:sz w:val="28"/>
          <w:szCs w:val="28"/>
        </w:rPr>
        <w:t>__</w:t>
      </w:r>
    </w:p>
    <w:sectPr w:rsidR="00BD111F" w:rsidRPr="00FD44E9" w:rsidSect="003B78FA">
      <w:pgSz w:w="11906" w:h="16838"/>
      <w:pgMar w:top="426" w:right="707" w:bottom="1134" w:left="851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,BoldItalic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eorgia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17B1E"/>
    <w:multiLevelType w:val="hybridMultilevel"/>
    <w:tmpl w:val="B2DE85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A00523"/>
    <w:multiLevelType w:val="hybridMultilevel"/>
    <w:tmpl w:val="36B65EAA"/>
    <w:lvl w:ilvl="0" w:tplc="DED6542A">
      <w:start w:val="1"/>
      <w:numFmt w:val="lowerRoman"/>
      <w:lvlText w:val="%1)"/>
      <w:lvlJc w:val="left"/>
      <w:pPr>
        <w:ind w:left="1080" w:hanging="720"/>
      </w:pPr>
      <w:rPr>
        <w:rFonts w:ascii="Georgia,Bold" w:hAnsi="Georgia,Bold" w:cs="Georgia,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51432"/>
    <w:multiLevelType w:val="hybridMultilevel"/>
    <w:tmpl w:val="09EC25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36627A"/>
    <w:multiLevelType w:val="hybridMultilevel"/>
    <w:tmpl w:val="395E1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877"/>
    <w:rsid w:val="00224F81"/>
    <w:rsid w:val="002345B2"/>
    <w:rsid w:val="0024321A"/>
    <w:rsid w:val="003112AB"/>
    <w:rsid w:val="003B78FA"/>
    <w:rsid w:val="00405658"/>
    <w:rsid w:val="00445D6A"/>
    <w:rsid w:val="004D7D68"/>
    <w:rsid w:val="004E03FC"/>
    <w:rsid w:val="006F16C4"/>
    <w:rsid w:val="007B1F2F"/>
    <w:rsid w:val="00867877"/>
    <w:rsid w:val="0097508E"/>
    <w:rsid w:val="009E631F"/>
    <w:rsid w:val="00AB3D7A"/>
    <w:rsid w:val="00AF46A6"/>
    <w:rsid w:val="00BD111F"/>
    <w:rsid w:val="00C71791"/>
    <w:rsid w:val="00CD286B"/>
    <w:rsid w:val="00DA4DD8"/>
    <w:rsid w:val="00F80408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28</Pages>
  <Words>10389</Words>
  <Characters>59222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2017-10-01T15:57:00Z</dcterms:created>
  <dcterms:modified xsi:type="dcterms:W3CDTF">2017-10-01T19:28:00Z</dcterms:modified>
</cp:coreProperties>
</file>