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27" w:tblpY="665"/>
        <w:tblW w:w="11246" w:type="dxa"/>
        <w:tblBorders>
          <w:bottom w:val="double" w:sz="4" w:space="0" w:color="auto"/>
        </w:tblBorders>
        <w:tblLayout w:type="fixed"/>
        <w:tblLook w:val="04A0"/>
      </w:tblPr>
      <w:tblGrid>
        <w:gridCol w:w="1861"/>
        <w:gridCol w:w="7377"/>
        <w:gridCol w:w="2008"/>
      </w:tblGrid>
      <w:tr w:rsidR="00BF5526" w:rsidRPr="00B86EFA" w:rsidTr="00403F4D">
        <w:trPr>
          <w:trHeight w:val="2798"/>
        </w:trPr>
        <w:tc>
          <w:tcPr>
            <w:tcW w:w="1861" w:type="dxa"/>
            <w:tcBorders>
              <w:top w:val="nil"/>
              <w:left w:val="nil"/>
              <w:bottom w:val="double" w:sz="4" w:space="0" w:color="auto"/>
              <w:right w:val="nil"/>
            </w:tcBorders>
          </w:tcPr>
          <w:p w:rsidR="00BF5526" w:rsidRPr="00B86EFA" w:rsidRDefault="00BF5526" w:rsidP="00403F4D">
            <w:pPr>
              <w:pStyle w:val="4"/>
              <w:spacing w:line="360" w:lineRule="auto"/>
              <w:rPr>
                <w:rFonts w:ascii="Garamond" w:hAnsi="Garamond"/>
                <w:sz w:val="2"/>
                <w:szCs w:val="2"/>
              </w:rPr>
            </w:pPr>
          </w:p>
          <w:p w:rsidR="00BF5526" w:rsidRPr="00B86EFA" w:rsidRDefault="00BF5526" w:rsidP="00403F4D">
            <w:pPr>
              <w:pStyle w:val="4"/>
              <w:spacing w:line="360" w:lineRule="auto"/>
              <w:rPr>
                <w:rFonts w:ascii="Garamond" w:hAnsi="Garamond"/>
                <w:sz w:val="20"/>
              </w:rPr>
            </w:pPr>
            <w:r>
              <w:rPr>
                <w:noProof/>
                <w:lang w:val="ru-RU" w:bidi="ar-SA"/>
              </w:rPr>
              <w:drawing>
                <wp:anchor distT="0" distB="0" distL="114300" distR="114300" simplePos="0" relativeHeight="251660288" behindDoc="1" locked="0" layoutInCell="1" allowOverlap="1">
                  <wp:simplePos x="0" y="0"/>
                  <wp:positionH relativeFrom="column">
                    <wp:posOffset>-53975</wp:posOffset>
                  </wp:positionH>
                  <wp:positionV relativeFrom="paragraph">
                    <wp:posOffset>635</wp:posOffset>
                  </wp:positionV>
                  <wp:extent cx="999490" cy="1214120"/>
                  <wp:effectExtent l="19050" t="0" r="0" b="0"/>
                  <wp:wrapNone/>
                  <wp:docPr id="2" name="Рисунок 3" descr="stema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moldova"/>
                          <pic:cNvPicPr>
                            <a:picLocks noChangeAspect="1" noChangeArrowheads="1"/>
                          </pic:cNvPicPr>
                        </pic:nvPicPr>
                        <pic:blipFill>
                          <a:blip r:embed="rId7"/>
                          <a:srcRect/>
                          <a:stretch>
                            <a:fillRect/>
                          </a:stretch>
                        </pic:blipFill>
                        <pic:spPr bwMode="auto">
                          <a:xfrm>
                            <a:off x="0" y="0"/>
                            <a:ext cx="999490" cy="1214120"/>
                          </a:xfrm>
                          <a:prstGeom prst="rect">
                            <a:avLst/>
                          </a:prstGeom>
                          <a:noFill/>
                          <a:ln w="9525">
                            <a:noFill/>
                            <a:miter lim="800000"/>
                            <a:headEnd/>
                            <a:tailEnd/>
                          </a:ln>
                        </pic:spPr>
                      </pic:pic>
                    </a:graphicData>
                  </a:graphic>
                </wp:anchor>
              </w:drawing>
            </w:r>
          </w:p>
        </w:tc>
        <w:tc>
          <w:tcPr>
            <w:tcW w:w="7377" w:type="dxa"/>
            <w:tcBorders>
              <w:top w:val="nil"/>
              <w:left w:val="nil"/>
              <w:bottom w:val="double" w:sz="4" w:space="0" w:color="auto"/>
              <w:right w:val="nil"/>
            </w:tcBorders>
          </w:tcPr>
          <w:p w:rsidR="00BF5526" w:rsidRPr="003E2BC8" w:rsidRDefault="00BF5526" w:rsidP="00403F4D">
            <w:pPr>
              <w:pStyle w:val="4"/>
              <w:jc w:val="center"/>
              <w:rPr>
                <w:rFonts w:ascii="Cambria" w:hAnsi="Cambria" w:cs="Courier New"/>
                <w:sz w:val="34"/>
                <w:szCs w:val="34"/>
              </w:rPr>
            </w:pPr>
            <w:r w:rsidRPr="003E2BC8">
              <w:rPr>
                <w:rFonts w:ascii="Cambria" w:hAnsi="Cambria"/>
                <w:sz w:val="34"/>
                <w:szCs w:val="34"/>
              </w:rPr>
              <w:t>REPUBLICA  MOLDOVA</w:t>
            </w:r>
          </w:p>
          <w:p w:rsidR="00BF5526" w:rsidRPr="00B86EFA" w:rsidRDefault="00BF5526" w:rsidP="00403F4D">
            <w:pPr>
              <w:pStyle w:val="2"/>
              <w:jc w:val="center"/>
              <w:rPr>
                <w:rFonts w:ascii="Arial Black" w:hAnsi="Arial Black"/>
                <w:i w:val="0"/>
              </w:rPr>
            </w:pPr>
            <w:r>
              <w:rPr>
                <w:rFonts w:ascii="Arial Black" w:hAnsi="Arial Black"/>
                <w:i w:val="0"/>
              </w:rPr>
              <w:t xml:space="preserve">    </w:t>
            </w:r>
          </w:p>
          <w:p w:rsidR="00BF5526" w:rsidRDefault="00BF5526" w:rsidP="00403F4D">
            <w:pPr>
              <w:spacing w:line="360" w:lineRule="auto"/>
              <w:jc w:val="center"/>
              <w:rPr>
                <w:rFonts w:ascii="Cambria" w:hAnsi="Cambria" w:cs="Times New Roman"/>
                <w:shadow/>
              </w:rPr>
            </w:pPr>
            <w:r w:rsidRPr="00E15B82">
              <w:rPr>
                <w:rFonts w:ascii="Cambria" w:hAnsi="Cambria"/>
                <w:shadow/>
              </w:rPr>
              <w:t>INSTITU</w:t>
            </w:r>
            <w:r w:rsidRPr="00E15B82">
              <w:rPr>
                <w:rFonts w:ascii="Cambria" w:hAnsi="Cambria" w:cs="Times New Roman"/>
                <w:shadow/>
              </w:rPr>
              <w:t>ȚIA</w:t>
            </w:r>
            <w:r>
              <w:rPr>
                <w:rFonts w:ascii="Cambria" w:hAnsi="Cambria" w:cs="Times New Roman"/>
                <w:shadow/>
              </w:rPr>
              <w:t xml:space="preserve">  </w:t>
            </w:r>
            <w:r w:rsidRPr="00E15B82">
              <w:rPr>
                <w:rFonts w:ascii="Cambria" w:hAnsi="Cambria" w:cs="Times New Roman"/>
                <w:shadow/>
              </w:rPr>
              <w:t>PUBLICĂ</w:t>
            </w:r>
            <w:r>
              <w:rPr>
                <w:rFonts w:ascii="Cambria" w:hAnsi="Cambria" w:cs="Times New Roman"/>
                <w:shadow/>
              </w:rPr>
              <w:t xml:space="preserve">  </w:t>
            </w:r>
            <w:r w:rsidRPr="00E15B82">
              <w:rPr>
                <w:rFonts w:ascii="Cambria" w:hAnsi="Cambria" w:cs="Times New Roman"/>
                <w:shadow/>
              </w:rPr>
              <w:t>GIMNAZIUL</w:t>
            </w:r>
            <w:r>
              <w:rPr>
                <w:rFonts w:ascii="Cambria" w:hAnsi="Cambria" w:cs="Times New Roman"/>
                <w:shadow/>
              </w:rPr>
              <w:t xml:space="preserve">  </w:t>
            </w:r>
            <w:r w:rsidRPr="00E15B82">
              <w:rPr>
                <w:rFonts w:ascii="Cambria" w:hAnsi="Cambria" w:cs="Times New Roman"/>
                <w:shadow/>
              </w:rPr>
              <w:t>CAMENCEA</w:t>
            </w:r>
          </w:p>
          <w:p w:rsidR="00BF5526" w:rsidRPr="00D1252C" w:rsidRDefault="00BF5526" w:rsidP="00403F4D">
            <w:pPr>
              <w:spacing w:line="360" w:lineRule="auto"/>
              <w:jc w:val="center"/>
              <w:rPr>
                <w:rFonts w:ascii="Cambria" w:hAnsi="Cambria" w:cs="Times New Roman"/>
                <w:shadow/>
                <w:u w:val="single"/>
              </w:rPr>
            </w:pPr>
            <w:r>
              <w:rPr>
                <w:rFonts w:ascii="Cambria" w:hAnsi="Cambria" w:cs="Times New Roman"/>
                <w:shadow/>
              </w:rPr>
              <w:t>r.ORHEI</w:t>
            </w:r>
          </w:p>
        </w:tc>
        <w:tc>
          <w:tcPr>
            <w:tcW w:w="2008" w:type="dxa"/>
            <w:tcBorders>
              <w:top w:val="nil"/>
              <w:left w:val="nil"/>
              <w:bottom w:val="double" w:sz="4" w:space="0" w:color="auto"/>
              <w:right w:val="nil"/>
            </w:tcBorders>
          </w:tcPr>
          <w:p w:rsidR="00BF5526" w:rsidRPr="00B86EFA" w:rsidRDefault="00BF5526" w:rsidP="00403F4D">
            <w:pPr>
              <w:pStyle w:val="2"/>
              <w:spacing w:line="360" w:lineRule="auto"/>
              <w:rPr>
                <w:rFonts w:ascii="Garamond" w:hAnsi="Garamond"/>
                <w:b w:val="0"/>
                <w:i w:val="0"/>
                <w:sz w:val="20"/>
              </w:rPr>
            </w:pPr>
            <w:r>
              <w:rPr>
                <w:rFonts w:ascii="Garamond" w:hAnsi="Garamond"/>
                <w:noProof/>
                <w:sz w:val="20"/>
                <w:lang w:val="ru-RU" w:bidi="ar-SA"/>
              </w:rPr>
              <w:drawing>
                <wp:anchor distT="0" distB="0" distL="114300" distR="114300" simplePos="0" relativeHeight="251661312" behindDoc="1" locked="0" layoutInCell="1" allowOverlap="1">
                  <wp:simplePos x="0" y="0"/>
                  <wp:positionH relativeFrom="column">
                    <wp:posOffset>87630</wp:posOffset>
                  </wp:positionH>
                  <wp:positionV relativeFrom="paragraph">
                    <wp:posOffset>184150</wp:posOffset>
                  </wp:positionV>
                  <wp:extent cx="609600" cy="958850"/>
                  <wp:effectExtent l="19050" t="0" r="0" b="0"/>
                  <wp:wrapNone/>
                  <wp:docPr id="3" name="Рисунок 1" descr="C:\Users\Utilizator\Desktop\STEMA PNG\h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tilizator\Desktop\STEMA PNG\hello.png"/>
                          <pic:cNvPicPr>
                            <a:picLocks noChangeAspect="1" noChangeArrowheads="1"/>
                          </pic:cNvPicPr>
                        </pic:nvPicPr>
                        <pic:blipFill>
                          <a:blip r:embed="rId8" cstate="print"/>
                          <a:srcRect/>
                          <a:stretch>
                            <a:fillRect/>
                          </a:stretch>
                        </pic:blipFill>
                        <pic:spPr bwMode="auto">
                          <a:xfrm>
                            <a:off x="0" y="0"/>
                            <a:ext cx="609600" cy="958850"/>
                          </a:xfrm>
                          <a:prstGeom prst="rect">
                            <a:avLst/>
                          </a:prstGeom>
                          <a:noFill/>
                          <a:ln w="9525">
                            <a:noFill/>
                            <a:miter lim="800000"/>
                            <a:headEnd/>
                            <a:tailEnd/>
                          </a:ln>
                        </pic:spPr>
                      </pic:pic>
                    </a:graphicData>
                  </a:graphic>
                </wp:anchor>
              </w:drawing>
            </w:r>
          </w:p>
          <w:p w:rsidR="00BF5526" w:rsidRPr="00B86EFA" w:rsidRDefault="00BF5526" w:rsidP="00403F4D">
            <w:pPr>
              <w:pStyle w:val="2"/>
              <w:spacing w:line="360" w:lineRule="auto"/>
              <w:jc w:val="center"/>
              <w:rPr>
                <w:rFonts w:ascii="Garamond" w:hAnsi="Garamond"/>
                <w:b w:val="0"/>
                <w:i w:val="0"/>
                <w:sz w:val="20"/>
              </w:rPr>
            </w:pPr>
          </w:p>
        </w:tc>
      </w:tr>
    </w:tbl>
    <w:p w:rsidR="00BF5526" w:rsidRDefault="00BF5526" w:rsidP="00BF5526">
      <w:pPr>
        <w:ind w:firstLine="708"/>
        <w:jc w:val="center"/>
        <w:rPr>
          <w:sz w:val="18"/>
          <w:szCs w:val="18"/>
        </w:rPr>
      </w:pPr>
    </w:p>
    <w:p w:rsidR="00BF5526" w:rsidRDefault="00C04064" w:rsidP="00BF5526">
      <w:pPr>
        <w:pStyle w:val="22"/>
        <w:shd w:val="clear" w:color="auto" w:fill="auto"/>
        <w:spacing w:after="270" w:line="220" w:lineRule="exact"/>
      </w:pPr>
      <w:r>
        <w:t>COORDONAT</w:t>
      </w:r>
    </w:p>
    <w:p w:rsidR="006E5BE6" w:rsidRDefault="00C04064" w:rsidP="00BF5526">
      <w:pPr>
        <w:pStyle w:val="22"/>
        <w:shd w:val="clear" w:color="auto" w:fill="auto"/>
        <w:spacing w:after="270" w:line="220" w:lineRule="exact"/>
      </w:pPr>
      <w:r>
        <w:t>Proces- verbal al Şedinţei Comitet</w:t>
      </w:r>
      <w:r w:rsidR="006E5BE6">
        <w:t xml:space="preserve">ului Sindical </w:t>
      </w:r>
    </w:p>
    <w:p w:rsidR="00BF5526" w:rsidRDefault="00384ABA" w:rsidP="00BF5526">
      <w:pPr>
        <w:pStyle w:val="22"/>
        <w:shd w:val="clear" w:color="auto" w:fill="auto"/>
        <w:spacing w:after="0" w:line="274" w:lineRule="exact"/>
        <w:ind w:left="20"/>
      </w:pPr>
      <w:r>
        <w:t>nr.01 din 20.08.2021</w:t>
      </w:r>
    </w:p>
    <w:p w:rsidR="00BF5526" w:rsidRDefault="00BF5526">
      <w:pPr>
        <w:pStyle w:val="22"/>
        <w:shd w:val="clear" w:color="auto" w:fill="auto"/>
        <w:spacing w:after="0" w:line="274" w:lineRule="exact"/>
        <w:ind w:left="20"/>
      </w:pPr>
    </w:p>
    <w:p w:rsidR="006E5BE6" w:rsidRDefault="00C04064" w:rsidP="00BF5526">
      <w:pPr>
        <w:pStyle w:val="22"/>
        <w:shd w:val="clear" w:color="auto" w:fill="auto"/>
        <w:spacing w:after="0" w:line="274" w:lineRule="exact"/>
      </w:pPr>
      <w:r>
        <w:t xml:space="preserve">APROBAT </w:t>
      </w:r>
    </w:p>
    <w:p w:rsidR="006E5BE6" w:rsidRDefault="00C04064">
      <w:pPr>
        <w:pStyle w:val="22"/>
        <w:shd w:val="clear" w:color="auto" w:fill="auto"/>
        <w:tabs>
          <w:tab w:val="left" w:pos="1014"/>
        </w:tabs>
        <w:spacing w:after="0" w:line="274" w:lineRule="exact"/>
        <w:ind w:left="20"/>
      </w:pPr>
      <w:r>
        <w:t>Proces-ver</w:t>
      </w:r>
      <w:r w:rsidR="006E5BE6">
        <w:t xml:space="preserve">bal al şedinţei CA al  IP Gimnaziul Camencea </w:t>
      </w:r>
    </w:p>
    <w:p w:rsidR="00FD187D" w:rsidRDefault="006E5BE6">
      <w:pPr>
        <w:pStyle w:val="22"/>
        <w:shd w:val="clear" w:color="auto" w:fill="auto"/>
        <w:tabs>
          <w:tab w:val="left" w:pos="1014"/>
        </w:tabs>
        <w:spacing w:after="0" w:line="274" w:lineRule="exact"/>
        <w:ind w:left="20"/>
      </w:pPr>
      <w:r>
        <w:t>N</w:t>
      </w:r>
      <w:r w:rsidR="00C04064">
        <w:t>r</w:t>
      </w:r>
      <w:r w:rsidR="00384ABA">
        <w:t xml:space="preserve"> . 02 din  15 </w:t>
      </w:r>
      <w:r w:rsidR="0091013C">
        <w:t>septembrie 2021</w:t>
      </w:r>
    </w:p>
    <w:p w:rsidR="0091013C" w:rsidRDefault="0091013C">
      <w:pPr>
        <w:pStyle w:val="22"/>
        <w:shd w:val="clear" w:color="auto" w:fill="auto"/>
        <w:tabs>
          <w:tab w:val="left" w:pos="1014"/>
        </w:tabs>
        <w:spacing w:after="0" w:line="274" w:lineRule="exact"/>
        <w:ind w:left="20"/>
        <w:sectPr w:rsidR="0091013C" w:rsidSect="006E5BE6">
          <w:type w:val="continuous"/>
          <w:pgSz w:w="11909" w:h="16838"/>
          <w:pgMar w:top="1210" w:right="1986" w:bottom="1210" w:left="1269" w:header="0" w:footer="3" w:gutter="0"/>
          <w:cols w:num="2" w:space="2923"/>
          <w:noEndnote/>
          <w:docGrid w:linePitch="360"/>
        </w:sectPr>
      </w:pPr>
    </w:p>
    <w:p w:rsidR="00FD187D" w:rsidRDefault="005232BF">
      <w:pPr>
        <w:spacing w:line="240" w:lineRule="exact"/>
        <w:rPr>
          <w:sz w:val="19"/>
          <w:szCs w:val="19"/>
        </w:rPr>
      </w:pPr>
      <w:r>
        <w:rPr>
          <w:sz w:val="19"/>
          <w:szCs w:val="19"/>
        </w:rPr>
        <w:lastRenderedPageBreak/>
        <w:t xml:space="preserve">         </w:t>
      </w:r>
      <w:r w:rsidR="0091013C">
        <w:rPr>
          <w:sz w:val="19"/>
          <w:szCs w:val="19"/>
        </w:rPr>
        <w:t xml:space="preserve"> _______________________                           ________________________</w:t>
      </w:r>
    </w:p>
    <w:p w:rsidR="00FD187D" w:rsidRDefault="00FD187D">
      <w:pPr>
        <w:spacing w:line="240" w:lineRule="exact"/>
        <w:rPr>
          <w:sz w:val="19"/>
          <w:szCs w:val="19"/>
        </w:rPr>
      </w:pPr>
    </w:p>
    <w:p w:rsidR="00FD187D" w:rsidRDefault="00FD187D">
      <w:pPr>
        <w:rPr>
          <w:sz w:val="2"/>
          <w:szCs w:val="2"/>
        </w:rPr>
        <w:sectPr w:rsidR="00FD187D" w:rsidSect="0091013C">
          <w:type w:val="continuous"/>
          <w:pgSz w:w="11909" w:h="16838"/>
          <w:pgMar w:top="0" w:right="0" w:bottom="0" w:left="284" w:header="0" w:footer="3" w:gutter="0"/>
          <w:cols w:space="720"/>
          <w:noEndnote/>
          <w:docGrid w:linePitch="360"/>
        </w:sectPr>
      </w:pPr>
    </w:p>
    <w:p w:rsidR="006E5BE6" w:rsidRPr="006E5BE6" w:rsidRDefault="006E5BE6" w:rsidP="00BF5526">
      <w:pPr>
        <w:pStyle w:val="30"/>
        <w:shd w:val="clear" w:color="auto" w:fill="auto"/>
        <w:spacing w:after="293" w:line="230" w:lineRule="exact"/>
        <w:jc w:val="left"/>
        <w:rPr>
          <w:sz w:val="24"/>
          <w:szCs w:val="24"/>
        </w:rPr>
      </w:pPr>
    </w:p>
    <w:p w:rsidR="00FD187D" w:rsidRPr="001D382C" w:rsidRDefault="00C04064">
      <w:pPr>
        <w:pStyle w:val="30"/>
        <w:shd w:val="clear" w:color="auto" w:fill="auto"/>
        <w:spacing w:after="293" w:line="230" w:lineRule="exact"/>
        <w:ind w:left="120"/>
        <w:rPr>
          <w:sz w:val="28"/>
          <w:szCs w:val="28"/>
        </w:rPr>
      </w:pPr>
      <w:r w:rsidRPr="001D382C">
        <w:rPr>
          <w:sz w:val="28"/>
          <w:szCs w:val="28"/>
        </w:rPr>
        <w:t xml:space="preserve">R E G U L A M E N T U L </w:t>
      </w:r>
      <w:r w:rsidR="00BF5526">
        <w:rPr>
          <w:sz w:val="28"/>
          <w:szCs w:val="28"/>
        </w:rPr>
        <w:t xml:space="preserve">  </w:t>
      </w:r>
      <w:r w:rsidRPr="001D382C">
        <w:rPr>
          <w:sz w:val="28"/>
          <w:szCs w:val="28"/>
        </w:rPr>
        <w:t>I N T E R N</w:t>
      </w:r>
    </w:p>
    <w:p w:rsidR="001D382C" w:rsidRDefault="006E5BE6" w:rsidP="008A75F5">
      <w:pPr>
        <w:pStyle w:val="30"/>
        <w:shd w:val="clear" w:color="auto" w:fill="auto"/>
        <w:spacing w:after="538" w:line="230" w:lineRule="exact"/>
        <w:ind w:left="120"/>
        <w:rPr>
          <w:sz w:val="28"/>
          <w:szCs w:val="28"/>
        </w:rPr>
      </w:pPr>
      <w:r w:rsidRPr="001D382C">
        <w:rPr>
          <w:sz w:val="28"/>
          <w:szCs w:val="28"/>
        </w:rPr>
        <w:t>al  IP Gimnaziul Camencea</w:t>
      </w:r>
    </w:p>
    <w:p w:rsidR="00FD187D" w:rsidRPr="006E5BE6" w:rsidRDefault="00C04064">
      <w:pPr>
        <w:pStyle w:val="30"/>
        <w:shd w:val="clear" w:color="auto" w:fill="auto"/>
        <w:spacing w:after="259" w:line="230" w:lineRule="exact"/>
        <w:ind w:left="120"/>
        <w:rPr>
          <w:sz w:val="28"/>
          <w:szCs w:val="28"/>
        </w:rPr>
      </w:pPr>
      <w:r w:rsidRPr="006E5BE6">
        <w:rPr>
          <w:sz w:val="28"/>
          <w:szCs w:val="28"/>
        </w:rPr>
        <w:t>I. Dispoziţii Generale</w:t>
      </w:r>
    </w:p>
    <w:p w:rsidR="00FD187D" w:rsidRDefault="006E5BE6">
      <w:pPr>
        <w:pStyle w:val="1"/>
        <w:numPr>
          <w:ilvl w:val="0"/>
          <w:numId w:val="1"/>
        </w:numPr>
        <w:shd w:val="clear" w:color="auto" w:fill="auto"/>
        <w:tabs>
          <w:tab w:val="left" w:pos="462"/>
        </w:tabs>
        <w:spacing w:before="0"/>
        <w:ind w:left="20" w:right="40" w:firstLine="0"/>
      </w:pPr>
      <w:r>
        <w:t>Regulamentul intern al IP Gimnaziul Camencea</w:t>
      </w:r>
      <w:r w:rsidR="00C04064">
        <w:t xml:space="preserve"> este un act juridic la nivel de unitate care reglementează raporturile de muncă între administraţie şi salariaţi.</w:t>
      </w:r>
    </w:p>
    <w:p w:rsidR="00FD187D" w:rsidRDefault="00C04064">
      <w:pPr>
        <w:pStyle w:val="1"/>
        <w:numPr>
          <w:ilvl w:val="0"/>
          <w:numId w:val="1"/>
        </w:numPr>
        <w:shd w:val="clear" w:color="auto" w:fill="auto"/>
        <w:tabs>
          <w:tab w:val="left" w:pos="442"/>
        </w:tabs>
        <w:spacing w:before="0"/>
        <w:ind w:left="20" w:right="40" w:firstLine="0"/>
      </w:pPr>
      <w:r>
        <w:t>Regulamentul intern este elaborat în temeiul art.198-199 al CM al RM aprobat prin Legea 154-xv din 28.03.2003</w:t>
      </w:r>
    </w:p>
    <w:p w:rsidR="00FD187D" w:rsidRDefault="00C04064">
      <w:pPr>
        <w:pStyle w:val="1"/>
        <w:numPr>
          <w:ilvl w:val="0"/>
          <w:numId w:val="1"/>
        </w:numPr>
        <w:shd w:val="clear" w:color="auto" w:fill="auto"/>
        <w:tabs>
          <w:tab w:val="left" w:pos="586"/>
        </w:tabs>
        <w:spacing w:before="0"/>
        <w:ind w:left="20" w:right="40" w:firstLine="0"/>
      </w:pPr>
      <w:r>
        <w:t>Clauzele prezentului Regulament se extind asupra tuturor salariaţilor subdiviziunile ei structurale şi se afişează în toate subdiviziunile într-un loc vizibil.</w:t>
      </w:r>
    </w:p>
    <w:p w:rsidR="00FD187D" w:rsidRDefault="00C04064">
      <w:pPr>
        <w:pStyle w:val="1"/>
        <w:numPr>
          <w:ilvl w:val="0"/>
          <w:numId w:val="1"/>
        </w:numPr>
        <w:shd w:val="clear" w:color="auto" w:fill="auto"/>
        <w:tabs>
          <w:tab w:val="left" w:pos="572"/>
        </w:tabs>
        <w:spacing w:before="0" w:after="341"/>
        <w:ind w:left="20" w:right="40" w:firstLine="0"/>
      </w:pPr>
      <w:r>
        <w:t>Clauzele prezentului Regulament sunt în concordanţă cu actele legislative şi normative, convenţiile colective în vigoare şi nu limitează drepturile individuale şi colective ale salariaţilor.</w:t>
      </w:r>
    </w:p>
    <w:p w:rsidR="00FD187D" w:rsidRPr="006E5BE6" w:rsidRDefault="006E5BE6" w:rsidP="00666F81">
      <w:pPr>
        <w:pStyle w:val="11"/>
        <w:keepNext/>
        <w:keepLines/>
        <w:shd w:val="clear" w:color="auto" w:fill="auto"/>
        <w:spacing w:before="0" w:after="251" w:line="270" w:lineRule="exact"/>
        <w:ind w:left="20" w:firstLine="0"/>
        <w:jc w:val="center"/>
        <w:rPr>
          <w:b/>
          <w:sz w:val="28"/>
          <w:szCs w:val="28"/>
        </w:rPr>
      </w:pPr>
      <w:bookmarkStart w:id="0" w:name="bookmark0"/>
      <w:r w:rsidRPr="006E5BE6">
        <w:rPr>
          <w:b/>
          <w:sz w:val="28"/>
          <w:szCs w:val="28"/>
        </w:rPr>
        <w:t>II.</w:t>
      </w:r>
      <w:r w:rsidR="00AD160B">
        <w:rPr>
          <w:b/>
          <w:sz w:val="28"/>
          <w:szCs w:val="28"/>
        </w:rPr>
        <w:t>Conținutul regulamentului:</w:t>
      </w:r>
      <w:r w:rsidR="001D382C">
        <w:rPr>
          <w:b/>
          <w:sz w:val="28"/>
          <w:szCs w:val="28"/>
        </w:rPr>
        <w:t>Protecția și igiena muncii</w:t>
      </w:r>
      <w:r w:rsidR="00C04064" w:rsidRPr="006E5BE6">
        <w:rPr>
          <w:b/>
          <w:sz w:val="28"/>
          <w:szCs w:val="28"/>
        </w:rPr>
        <w:t xml:space="preserve"> în cadrul unităţii</w:t>
      </w:r>
      <w:bookmarkEnd w:id="0"/>
    </w:p>
    <w:p w:rsidR="00FD187D" w:rsidRDefault="00C04064">
      <w:pPr>
        <w:pStyle w:val="1"/>
        <w:numPr>
          <w:ilvl w:val="0"/>
          <w:numId w:val="2"/>
        </w:numPr>
        <w:shd w:val="clear" w:color="auto" w:fill="auto"/>
        <w:tabs>
          <w:tab w:val="left" w:pos="471"/>
        </w:tabs>
        <w:spacing w:before="0"/>
        <w:ind w:left="20" w:right="40" w:firstLine="0"/>
      </w:pPr>
      <w:r>
        <w:t>Obligaţiile angajatorului privind asigurarea securităţii şi sănătăţii în muncă în cadrul unităţii</w:t>
      </w:r>
    </w:p>
    <w:p w:rsidR="00FD187D" w:rsidRDefault="00C04064">
      <w:pPr>
        <w:pStyle w:val="1"/>
        <w:numPr>
          <w:ilvl w:val="0"/>
          <w:numId w:val="3"/>
        </w:numPr>
        <w:shd w:val="clear" w:color="auto" w:fill="auto"/>
        <w:tabs>
          <w:tab w:val="left" w:pos="548"/>
        </w:tabs>
        <w:spacing w:before="0"/>
        <w:ind w:left="20" w:right="40" w:firstLine="0"/>
      </w:pPr>
      <w:r>
        <w:t>să</w:t>
      </w:r>
      <w:r>
        <w:tab/>
        <w:t>asigure elaborarea şi realizarea planului anual privind măsurile de securitate a muncii;</w:t>
      </w:r>
    </w:p>
    <w:p w:rsidR="00FD187D" w:rsidRDefault="00C04064">
      <w:pPr>
        <w:pStyle w:val="1"/>
        <w:numPr>
          <w:ilvl w:val="0"/>
          <w:numId w:val="3"/>
        </w:numPr>
        <w:shd w:val="clear" w:color="auto" w:fill="auto"/>
        <w:tabs>
          <w:tab w:val="left" w:pos="399"/>
        </w:tabs>
        <w:spacing w:before="0"/>
        <w:ind w:left="20" w:right="40" w:firstLine="0"/>
      </w:pPr>
      <w:r>
        <w:t>să stabilească împuternicirile şi obligaţiunile şefilor de subdiviziuni privind realizarea măsurilor de securitate a muncii, să asigure evaluarea factorilor de risc la locurile de muncă;</w:t>
      </w:r>
    </w:p>
    <w:p w:rsidR="00FD187D" w:rsidRDefault="00C04064">
      <w:pPr>
        <w:pStyle w:val="1"/>
        <w:numPr>
          <w:ilvl w:val="0"/>
          <w:numId w:val="3"/>
        </w:numPr>
        <w:shd w:val="clear" w:color="auto" w:fill="auto"/>
        <w:tabs>
          <w:tab w:val="left" w:pos="337"/>
        </w:tabs>
        <w:spacing w:before="0"/>
        <w:ind w:left="20" w:right="40" w:firstLine="0"/>
      </w:pPr>
      <w:r>
        <w:t>să asigure informarea fiecărui salariat asupra riscurilor la care acesta este expus în desfăşurarea activităţii sale la locul de muncă, precum şi asupra măsurilor preventive necesare;</w:t>
      </w:r>
    </w:p>
    <w:p w:rsidR="00FD187D" w:rsidRDefault="00C04064">
      <w:pPr>
        <w:pStyle w:val="1"/>
        <w:numPr>
          <w:ilvl w:val="0"/>
          <w:numId w:val="3"/>
        </w:numPr>
        <w:shd w:val="clear" w:color="auto" w:fill="auto"/>
        <w:tabs>
          <w:tab w:val="left" w:pos="370"/>
        </w:tabs>
        <w:spacing w:before="0"/>
        <w:ind w:left="20" w:right="40" w:firstLine="0"/>
      </w:pPr>
      <w:r>
        <w:t>să asigure instruirea salariaţilor în materie de securitate şi sănătate a muncii, inclusiv instruirea împuterniciţilor pentru securitatea muncii;</w:t>
      </w:r>
    </w:p>
    <w:p w:rsidR="00FD187D" w:rsidRDefault="00C04064">
      <w:pPr>
        <w:pStyle w:val="1"/>
        <w:numPr>
          <w:ilvl w:val="0"/>
          <w:numId w:val="3"/>
        </w:numPr>
        <w:shd w:val="clear" w:color="auto" w:fill="auto"/>
        <w:tabs>
          <w:tab w:val="left" w:pos="399"/>
        </w:tabs>
        <w:spacing w:before="0"/>
        <w:ind w:left="20" w:right="40" w:firstLine="0"/>
      </w:pPr>
      <w:r>
        <w:lastRenderedPageBreak/>
        <w:t>să elaboreze şi să aprobe , de comun acord cu reprezentanţii salariaţilor, instrucţiuni cu privire la securitatea muncii, corespunzătoare condiţiilor în care se desfăşoară activitatea la locurile de muncă;</w:t>
      </w:r>
    </w:p>
    <w:p w:rsidR="00FD187D" w:rsidRDefault="00C04064">
      <w:pPr>
        <w:pStyle w:val="1"/>
        <w:numPr>
          <w:ilvl w:val="0"/>
          <w:numId w:val="3"/>
        </w:numPr>
        <w:shd w:val="clear" w:color="auto" w:fill="auto"/>
        <w:tabs>
          <w:tab w:val="left" w:pos="279"/>
        </w:tabs>
        <w:spacing w:before="0"/>
        <w:ind w:left="20" w:firstLine="0"/>
      </w:pPr>
      <w:r>
        <w:t>să asigure dotarea salariaţilor cu echipament individual de securitate şi de lucru;</w:t>
      </w:r>
    </w:p>
    <w:p w:rsidR="00FD187D" w:rsidRDefault="00C04064">
      <w:pPr>
        <w:pStyle w:val="1"/>
        <w:numPr>
          <w:ilvl w:val="0"/>
          <w:numId w:val="4"/>
        </w:numPr>
        <w:shd w:val="clear" w:color="auto" w:fill="auto"/>
        <w:tabs>
          <w:tab w:val="left" w:pos="342"/>
        </w:tabs>
        <w:spacing w:before="0"/>
        <w:ind w:left="20" w:right="20" w:firstLine="0"/>
      </w:pPr>
      <w:r>
        <w:t>să nu ceară salariaţilor îndeplinirea unor sarcini de muncă cu pericol iminent de accidentare;</w:t>
      </w:r>
    </w:p>
    <w:p w:rsidR="00FD187D" w:rsidRDefault="00C04064">
      <w:pPr>
        <w:pStyle w:val="1"/>
        <w:numPr>
          <w:ilvl w:val="0"/>
          <w:numId w:val="3"/>
        </w:numPr>
        <w:shd w:val="clear" w:color="auto" w:fill="auto"/>
        <w:tabs>
          <w:tab w:val="left" w:pos="327"/>
        </w:tabs>
        <w:spacing w:before="0"/>
        <w:ind w:left="20" w:firstLine="0"/>
      </w:pPr>
      <w:r>
        <w:t>să asigure fiecare salariat contra accidentelor de muncă şi bolilor profesionale;</w:t>
      </w:r>
    </w:p>
    <w:p w:rsidR="00FD187D" w:rsidRDefault="00C04064">
      <w:pPr>
        <w:pStyle w:val="1"/>
        <w:numPr>
          <w:ilvl w:val="0"/>
          <w:numId w:val="4"/>
        </w:numPr>
        <w:shd w:val="clear" w:color="auto" w:fill="auto"/>
        <w:tabs>
          <w:tab w:val="left" w:pos="284"/>
        </w:tabs>
        <w:spacing w:before="0" w:after="300"/>
        <w:ind w:left="20" w:right="20" w:firstLine="0"/>
      </w:pPr>
      <w:r>
        <w:t>să asigure publicitatea, cercetarea, evidenţa şi raportarea corectă şi în termenele stabilite a accidentelor de muncă şi a bolilor profesionale produse în unitate, elaborarea şi realizarea măsurilor de prevenire a acestora.</w:t>
      </w:r>
    </w:p>
    <w:p w:rsidR="00FD187D" w:rsidRDefault="00C04064">
      <w:pPr>
        <w:pStyle w:val="1"/>
        <w:numPr>
          <w:ilvl w:val="0"/>
          <w:numId w:val="2"/>
        </w:numPr>
        <w:shd w:val="clear" w:color="auto" w:fill="auto"/>
        <w:tabs>
          <w:tab w:val="left" w:pos="486"/>
        </w:tabs>
        <w:spacing w:before="0"/>
        <w:ind w:left="20" w:right="20" w:firstLine="0"/>
      </w:pPr>
      <w:r>
        <w:t>Obligaţiile salariaţilor în domeniul securităţii şi sănătăţii în muncă în cadrul unităţii</w:t>
      </w:r>
    </w:p>
    <w:p w:rsidR="00FD187D" w:rsidRDefault="00C04064">
      <w:pPr>
        <w:pStyle w:val="1"/>
        <w:numPr>
          <w:ilvl w:val="0"/>
          <w:numId w:val="5"/>
        </w:numPr>
        <w:shd w:val="clear" w:color="auto" w:fill="auto"/>
        <w:tabs>
          <w:tab w:val="left" w:pos="193"/>
        </w:tabs>
        <w:spacing w:before="0"/>
        <w:ind w:left="20" w:firstLine="0"/>
      </w:pPr>
      <w:r>
        <w:t>Salariaţii au următoarele obligaţii în domeniul securităţii muncii:</w:t>
      </w:r>
    </w:p>
    <w:p w:rsidR="00FD187D" w:rsidRDefault="00C04064">
      <w:pPr>
        <w:pStyle w:val="1"/>
        <w:numPr>
          <w:ilvl w:val="0"/>
          <w:numId w:val="6"/>
        </w:numPr>
        <w:shd w:val="clear" w:color="auto" w:fill="auto"/>
        <w:tabs>
          <w:tab w:val="left" w:pos="399"/>
        </w:tabs>
        <w:spacing w:before="0"/>
        <w:ind w:left="20" w:right="20" w:firstLine="0"/>
      </w:pPr>
      <w:r>
        <w:t>să respecte instrucţiunile de securitate a muncii corespunzătoare activităţii desfăşurate</w:t>
      </w:r>
    </w:p>
    <w:p w:rsidR="00FD187D" w:rsidRDefault="00C04064">
      <w:pPr>
        <w:pStyle w:val="1"/>
        <w:numPr>
          <w:ilvl w:val="0"/>
          <w:numId w:val="6"/>
        </w:numPr>
        <w:shd w:val="clear" w:color="auto" w:fill="auto"/>
        <w:tabs>
          <w:tab w:val="left" w:pos="332"/>
        </w:tabs>
        <w:spacing w:before="0"/>
        <w:ind w:left="20" w:firstLine="0"/>
      </w:pPr>
      <w:r>
        <w:t>să utilizeze mijloace de securitate individuală conform destinaţiei;</w:t>
      </w:r>
    </w:p>
    <w:p w:rsidR="00FD187D" w:rsidRDefault="00C04064">
      <w:pPr>
        <w:pStyle w:val="1"/>
        <w:numPr>
          <w:ilvl w:val="0"/>
          <w:numId w:val="6"/>
        </w:numPr>
        <w:shd w:val="clear" w:color="auto" w:fill="auto"/>
        <w:tabs>
          <w:tab w:val="left" w:pos="356"/>
        </w:tabs>
        <w:spacing w:before="0" w:line="317" w:lineRule="exact"/>
        <w:ind w:left="20" w:right="20" w:firstLine="0"/>
      </w:pPr>
      <w:r>
        <w:t>să-şi desfăşoare activi</w:t>
      </w:r>
      <w:r w:rsidR="006E5BE6">
        <w:t>tatea fără a pune în pericol atâ</w:t>
      </w:r>
      <w:r>
        <w:t xml:space="preserve">t persoana proprie, </w:t>
      </w:r>
      <w:r w:rsidR="006E5BE6">
        <w:t>câ</w:t>
      </w:r>
      <w:r>
        <w:t>t şi ceilalţi salariaţi;</w:t>
      </w:r>
    </w:p>
    <w:p w:rsidR="00FD187D" w:rsidRDefault="00C04064">
      <w:pPr>
        <w:pStyle w:val="1"/>
        <w:numPr>
          <w:ilvl w:val="0"/>
          <w:numId w:val="6"/>
        </w:numPr>
        <w:shd w:val="clear" w:color="auto" w:fill="auto"/>
        <w:tabs>
          <w:tab w:val="left" w:pos="562"/>
        </w:tabs>
        <w:spacing w:before="0"/>
        <w:ind w:left="20" w:right="20" w:firstLine="0"/>
      </w:pPr>
      <w:r>
        <w:t>să</w:t>
      </w:r>
      <w:r>
        <w:tab/>
        <w:t>aducă la cunoştinţă conducătorului său nemijlocit orice defecţiune tehnică sau altă situaţie în care nu sunt respectate cerinţele de securitatea a muncii;</w:t>
      </w:r>
    </w:p>
    <w:p w:rsidR="00FD187D" w:rsidRDefault="00C04064">
      <w:pPr>
        <w:pStyle w:val="1"/>
        <w:numPr>
          <w:ilvl w:val="0"/>
          <w:numId w:val="6"/>
        </w:numPr>
        <w:shd w:val="clear" w:color="auto" w:fill="auto"/>
        <w:tabs>
          <w:tab w:val="left" w:pos="438"/>
        </w:tabs>
        <w:spacing w:before="0" w:after="300"/>
        <w:ind w:left="20" w:right="20" w:firstLine="0"/>
      </w:pPr>
      <w:r>
        <w:t>să aducă la cunoştinţă conducătorului său nemijlocit orice accident sau îmbolnăvire la locul de muncă;</w:t>
      </w:r>
    </w:p>
    <w:p w:rsidR="00FD187D" w:rsidRDefault="00C04064">
      <w:pPr>
        <w:pStyle w:val="1"/>
        <w:numPr>
          <w:ilvl w:val="0"/>
          <w:numId w:val="2"/>
        </w:numPr>
        <w:shd w:val="clear" w:color="auto" w:fill="auto"/>
        <w:tabs>
          <w:tab w:val="left" w:pos="471"/>
        </w:tabs>
        <w:spacing w:before="0"/>
        <w:ind w:left="20" w:right="20" w:firstLine="0"/>
      </w:pPr>
      <w:r>
        <w:t>Dreptul salariatului la o muncă care să corespundă normelor de securitate şi sănătate a muncii</w:t>
      </w:r>
    </w:p>
    <w:p w:rsidR="00FD187D" w:rsidRPr="006E5BE6" w:rsidRDefault="00C04064">
      <w:pPr>
        <w:pStyle w:val="1"/>
        <w:shd w:val="clear" w:color="auto" w:fill="auto"/>
        <w:spacing w:before="0"/>
        <w:ind w:left="20" w:firstLine="0"/>
        <w:rPr>
          <w:i/>
        </w:rPr>
      </w:pPr>
      <w:r w:rsidRPr="006E5BE6">
        <w:rPr>
          <w:i/>
        </w:rPr>
        <w:t>-Fiecare salariat are dreptul:</w:t>
      </w:r>
    </w:p>
    <w:p w:rsidR="00FD187D" w:rsidRDefault="00C04064">
      <w:pPr>
        <w:pStyle w:val="1"/>
        <w:numPr>
          <w:ilvl w:val="0"/>
          <w:numId w:val="7"/>
        </w:numPr>
        <w:shd w:val="clear" w:color="auto" w:fill="auto"/>
        <w:tabs>
          <w:tab w:val="left" w:pos="313"/>
        </w:tabs>
        <w:spacing w:before="0"/>
        <w:ind w:left="20" w:firstLine="0"/>
      </w:pPr>
      <w:r>
        <w:t>să aibă un loc de muncă corespunzător normelor de securitate a muncii;</w:t>
      </w:r>
    </w:p>
    <w:p w:rsidR="00FD187D" w:rsidRDefault="00C04064">
      <w:pPr>
        <w:pStyle w:val="1"/>
        <w:numPr>
          <w:ilvl w:val="0"/>
          <w:numId w:val="7"/>
        </w:numPr>
        <w:shd w:val="clear" w:color="auto" w:fill="auto"/>
        <w:tabs>
          <w:tab w:val="left" w:pos="356"/>
        </w:tabs>
        <w:spacing w:before="0"/>
        <w:ind w:left="20" w:right="20" w:firstLine="0"/>
      </w:pPr>
      <w:r>
        <w:t>să fie asigurat în mod obligatoriu contra accidentelor de muncă, contra bolilor profesionale;</w:t>
      </w:r>
    </w:p>
    <w:p w:rsidR="00FD187D" w:rsidRDefault="00C04064">
      <w:pPr>
        <w:pStyle w:val="1"/>
        <w:numPr>
          <w:ilvl w:val="0"/>
          <w:numId w:val="7"/>
        </w:numPr>
        <w:shd w:val="clear" w:color="auto" w:fill="auto"/>
        <w:tabs>
          <w:tab w:val="left" w:pos="332"/>
        </w:tabs>
        <w:spacing w:before="0"/>
        <w:ind w:left="20" w:right="20" w:firstLine="0"/>
      </w:pPr>
      <w:r>
        <w:t>să obţină de la angajator informaţii veridice despre condiţiile de muncă, despre existenţa riscului de vătămare a sănătăţii şi despre măsurile de securitate împotriva influenţei factorilor de risc;</w:t>
      </w:r>
    </w:p>
    <w:p w:rsidR="00FD187D" w:rsidRDefault="00C04064">
      <w:pPr>
        <w:pStyle w:val="1"/>
        <w:numPr>
          <w:ilvl w:val="0"/>
          <w:numId w:val="7"/>
        </w:numPr>
        <w:shd w:val="clear" w:color="auto" w:fill="auto"/>
        <w:tabs>
          <w:tab w:val="left" w:pos="385"/>
        </w:tabs>
        <w:spacing w:before="0"/>
        <w:ind w:left="20" w:right="20" w:firstLine="0"/>
      </w:pPr>
      <w:r>
        <w:t>să refuze efectuarea lucrărilor în cazul apariţiei unui peri</w:t>
      </w:r>
      <w:r w:rsidR="006E5BE6">
        <w:t>col pentru viaţă şi sănătate, pâ</w:t>
      </w:r>
      <w:r>
        <w:t>nă la înlăturarea acestuia;</w:t>
      </w:r>
    </w:p>
    <w:p w:rsidR="00FD187D" w:rsidRDefault="00C04064">
      <w:pPr>
        <w:pStyle w:val="1"/>
        <w:numPr>
          <w:ilvl w:val="0"/>
          <w:numId w:val="7"/>
        </w:numPr>
        <w:shd w:val="clear" w:color="auto" w:fill="auto"/>
        <w:tabs>
          <w:tab w:val="left" w:pos="322"/>
        </w:tabs>
        <w:spacing w:before="0"/>
        <w:ind w:left="20" w:right="20" w:firstLine="0"/>
      </w:pPr>
      <w:r>
        <w:t>să fie asigurat, din contul angajatorului, cu echipament de securitate individuală şi colectivă în modul stabilit;</w:t>
      </w:r>
    </w:p>
    <w:p w:rsidR="00FD187D" w:rsidRDefault="00C04064">
      <w:pPr>
        <w:pStyle w:val="1"/>
        <w:numPr>
          <w:ilvl w:val="0"/>
          <w:numId w:val="7"/>
        </w:numPr>
        <w:shd w:val="clear" w:color="auto" w:fill="auto"/>
        <w:tabs>
          <w:tab w:val="left" w:pos="361"/>
        </w:tabs>
        <w:spacing w:before="0"/>
        <w:ind w:left="20" w:right="20" w:firstLine="0"/>
      </w:pPr>
      <w:r>
        <w:t>să fie instruit în domeniul securităţii muncii şi să beneficieze de reciclare profesională pentru motive legate de securitatea muncii, din contul angajatorului;</w:t>
      </w:r>
    </w:p>
    <w:p w:rsidR="00FD187D" w:rsidRDefault="00C04064">
      <w:pPr>
        <w:pStyle w:val="1"/>
        <w:numPr>
          <w:ilvl w:val="0"/>
          <w:numId w:val="7"/>
        </w:numPr>
        <w:shd w:val="clear" w:color="auto" w:fill="auto"/>
        <w:tabs>
          <w:tab w:val="left" w:pos="366"/>
        </w:tabs>
        <w:spacing w:before="0"/>
        <w:ind w:left="20" w:right="20" w:firstLine="0"/>
      </w:pPr>
      <w:r>
        <w:t>să se adreseze către angajator, sindicat, autorităţilor publice centrale şi locale, instanţelor de judecată pentru soluţionarea problemelor ce ţin de securitatea muncii;</w:t>
      </w:r>
    </w:p>
    <w:p w:rsidR="00FD187D" w:rsidRDefault="00C04064">
      <w:pPr>
        <w:pStyle w:val="1"/>
        <w:numPr>
          <w:ilvl w:val="0"/>
          <w:numId w:val="7"/>
        </w:numPr>
        <w:shd w:val="clear" w:color="auto" w:fill="auto"/>
        <w:tabs>
          <w:tab w:val="left" w:pos="404"/>
        </w:tabs>
        <w:spacing w:before="0"/>
        <w:ind w:left="20" w:right="20" w:firstLine="0"/>
      </w:pPr>
      <w:r>
        <w:t>să primească compensaţiile prevăzute de lege, de convenţiile colective, de contractul colectiv şi de cel</w:t>
      </w:r>
      <w:r w:rsidR="006E5BE6">
        <w:t xml:space="preserve"> individual de muncă în cazul câ</w:t>
      </w:r>
      <w:r>
        <w:t>nd este angajat la muncă în condiţii grele, vătămătoare şi / sau periculoase.</w:t>
      </w:r>
    </w:p>
    <w:p w:rsidR="001D382C" w:rsidRDefault="001D382C" w:rsidP="001D382C">
      <w:pPr>
        <w:pStyle w:val="1"/>
        <w:shd w:val="clear" w:color="auto" w:fill="auto"/>
        <w:tabs>
          <w:tab w:val="left" w:pos="404"/>
        </w:tabs>
        <w:spacing w:before="0"/>
        <w:ind w:left="20" w:right="20" w:firstLine="0"/>
      </w:pPr>
    </w:p>
    <w:p w:rsidR="006E5BE6" w:rsidRDefault="00C04064" w:rsidP="006E5BE6">
      <w:pPr>
        <w:pStyle w:val="11"/>
        <w:keepNext/>
        <w:keepLines/>
        <w:shd w:val="clear" w:color="auto" w:fill="auto"/>
        <w:spacing w:before="0" w:after="0" w:line="326" w:lineRule="exact"/>
        <w:ind w:left="20" w:right="20" w:firstLine="0"/>
        <w:jc w:val="center"/>
        <w:rPr>
          <w:b/>
        </w:rPr>
      </w:pPr>
      <w:bookmarkStart w:id="1" w:name="bookmark1"/>
      <w:r w:rsidRPr="006E5BE6">
        <w:rPr>
          <w:b/>
        </w:rPr>
        <w:lastRenderedPageBreak/>
        <w:t>III.</w:t>
      </w:r>
      <w:r w:rsidR="00666F81">
        <w:rPr>
          <w:b/>
        </w:rPr>
        <w:t xml:space="preserve">  </w:t>
      </w:r>
      <w:r w:rsidRPr="006E5BE6">
        <w:rPr>
          <w:b/>
        </w:rPr>
        <w:t xml:space="preserve"> Respectarea principiului nedescriminării, eliminarea hărţuirii sexuale şi a oricărei</w:t>
      </w:r>
      <w:r w:rsidR="0091013C">
        <w:rPr>
          <w:b/>
        </w:rPr>
        <w:t xml:space="preserve"> </w:t>
      </w:r>
      <w:r w:rsidRPr="006E5BE6">
        <w:rPr>
          <w:b/>
        </w:rPr>
        <w:t>forme d</w:t>
      </w:r>
      <w:r w:rsidR="006E5BE6" w:rsidRPr="006E5BE6">
        <w:rPr>
          <w:b/>
        </w:rPr>
        <w:t>e lezare a demnităţii în muncă</w:t>
      </w:r>
    </w:p>
    <w:p w:rsidR="001D382C" w:rsidRPr="006E5BE6" w:rsidRDefault="001D382C" w:rsidP="006E5BE6">
      <w:pPr>
        <w:pStyle w:val="11"/>
        <w:keepNext/>
        <w:keepLines/>
        <w:shd w:val="clear" w:color="auto" w:fill="auto"/>
        <w:spacing w:before="0" w:after="0" w:line="326" w:lineRule="exact"/>
        <w:ind w:left="20" w:right="20" w:firstLine="0"/>
        <w:jc w:val="center"/>
        <w:rPr>
          <w:b/>
        </w:rPr>
      </w:pPr>
    </w:p>
    <w:p w:rsidR="00FD187D" w:rsidRDefault="00C04064" w:rsidP="006E5BE6">
      <w:pPr>
        <w:pStyle w:val="11"/>
        <w:keepNext/>
        <w:keepLines/>
        <w:shd w:val="clear" w:color="auto" w:fill="auto"/>
        <w:spacing w:before="0" w:after="0" w:line="326" w:lineRule="exact"/>
        <w:ind w:left="20" w:right="20" w:firstLine="0"/>
        <w:jc w:val="center"/>
      </w:pPr>
      <w:r>
        <w:t>Angajatorul va respecta şi va asigura respectarea principiului sus menţionat în cadrul unităţii referitor la :</w:t>
      </w:r>
      <w:bookmarkEnd w:id="1"/>
    </w:p>
    <w:p w:rsidR="00FD187D" w:rsidRDefault="00C04064">
      <w:pPr>
        <w:pStyle w:val="1"/>
        <w:numPr>
          <w:ilvl w:val="0"/>
          <w:numId w:val="8"/>
        </w:numPr>
        <w:shd w:val="clear" w:color="auto" w:fill="auto"/>
        <w:tabs>
          <w:tab w:val="left" w:pos="582"/>
        </w:tabs>
        <w:spacing w:before="0"/>
        <w:ind w:left="20" w:right="20" w:firstLine="0"/>
      </w:pPr>
      <w:r>
        <w:t>interzicerea muncii forţate (obligatorii) şi a discriminării în domeniul raporturilor de muncă;</w:t>
      </w:r>
    </w:p>
    <w:p w:rsidR="00FD187D" w:rsidRDefault="00C04064">
      <w:pPr>
        <w:pStyle w:val="1"/>
        <w:numPr>
          <w:ilvl w:val="0"/>
          <w:numId w:val="8"/>
        </w:numPr>
        <w:shd w:val="clear" w:color="auto" w:fill="auto"/>
        <w:tabs>
          <w:tab w:val="left" w:pos="447"/>
        </w:tabs>
        <w:spacing w:before="0"/>
        <w:ind w:left="20" w:right="20" w:firstLine="0"/>
      </w:pPr>
      <w:r>
        <w:t>asigurarea dreptului fiecărui salariat la condiţii echitabile de muncă, inclusiv la condiţii de muncă care corespund cerinţelor securităţii şi igienei muncii şi a dreptului la odihnă, inclusiv la reglementarea timpului de muncă, la acordarea concediului anual de odihnă, a pauzelor de odihnă zilnice, a zilelor de repaus şi de sărbătoare nelucrătoare;</w:t>
      </w:r>
    </w:p>
    <w:p w:rsidR="00FD187D" w:rsidRDefault="00C04064">
      <w:pPr>
        <w:pStyle w:val="1"/>
        <w:numPr>
          <w:ilvl w:val="0"/>
          <w:numId w:val="8"/>
        </w:numPr>
        <w:shd w:val="clear" w:color="auto" w:fill="auto"/>
        <w:tabs>
          <w:tab w:val="left" w:pos="442"/>
        </w:tabs>
        <w:spacing w:before="0"/>
        <w:ind w:left="20" w:firstLine="0"/>
        <w:jc w:val="left"/>
      </w:pPr>
      <w:r>
        <w:t>asigurarea egalităţii în drepturi şi în posibilităţi a salariaţilor;</w:t>
      </w:r>
    </w:p>
    <w:p w:rsidR="00FD187D" w:rsidRDefault="00C04064">
      <w:pPr>
        <w:pStyle w:val="1"/>
        <w:numPr>
          <w:ilvl w:val="0"/>
          <w:numId w:val="8"/>
        </w:numPr>
        <w:shd w:val="clear" w:color="auto" w:fill="auto"/>
        <w:tabs>
          <w:tab w:val="left" w:pos="452"/>
        </w:tabs>
        <w:spacing w:before="0"/>
        <w:ind w:left="20" w:right="20" w:firstLine="0"/>
      </w:pPr>
      <w:r>
        <w:t>garantarea dreptului fiecărui salariat la achitarea la timp, integrală şi echitabilă a salariului;</w:t>
      </w:r>
    </w:p>
    <w:p w:rsidR="00FD187D" w:rsidRDefault="00C04064">
      <w:pPr>
        <w:pStyle w:val="1"/>
        <w:numPr>
          <w:ilvl w:val="0"/>
          <w:numId w:val="8"/>
        </w:numPr>
        <w:shd w:val="clear" w:color="auto" w:fill="auto"/>
        <w:tabs>
          <w:tab w:val="left" w:pos="452"/>
        </w:tabs>
        <w:spacing w:before="0"/>
        <w:ind w:left="20" w:right="20" w:firstLine="0"/>
      </w:pPr>
      <w:r>
        <w:t>asigurarea egalităţii salariaţilor, fără nici o discrimina</w:t>
      </w:r>
      <w:r w:rsidR="006E5BE6">
        <w:t>re, la avansare în serviciu, luâ</w:t>
      </w:r>
      <w:r>
        <w:t>ndu-se în consideraţie productivitatea muncii, calificarea şi vechimea în muncă în specialitate, precum şi la formare profesională, reciclare şi perfecţionare;</w:t>
      </w:r>
    </w:p>
    <w:p w:rsidR="00FD187D" w:rsidRDefault="00C04064">
      <w:pPr>
        <w:pStyle w:val="1"/>
        <w:numPr>
          <w:ilvl w:val="0"/>
          <w:numId w:val="8"/>
        </w:numPr>
        <w:shd w:val="clear" w:color="auto" w:fill="auto"/>
        <w:tabs>
          <w:tab w:val="left" w:pos="538"/>
        </w:tabs>
        <w:spacing w:before="0"/>
        <w:ind w:left="20" w:right="20" w:firstLine="0"/>
      </w:pPr>
      <w:r>
        <w:t>asigurarea dreptului salariaţilor la asociere pentru apărarea drepturilor şi intereselor lor,inclusiv a dreptului salariaţilor de a se asocia în sindicate şi de a fi membru de sindicat;</w:t>
      </w:r>
    </w:p>
    <w:p w:rsidR="00FD187D" w:rsidRDefault="00C04064">
      <w:pPr>
        <w:pStyle w:val="1"/>
        <w:numPr>
          <w:ilvl w:val="0"/>
          <w:numId w:val="8"/>
        </w:numPr>
        <w:shd w:val="clear" w:color="auto" w:fill="auto"/>
        <w:tabs>
          <w:tab w:val="left" w:pos="567"/>
        </w:tabs>
        <w:spacing w:before="0"/>
        <w:ind w:left="20" w:right="20" w:firstLine="0"/>
      </w:pPr>
      <w:r>
        <w:t>asigurarea dreptului sindicatelor de a exercita controlul obştesc asupra respectării legislaţiei muncii;</w:t>
      </w:r>
    </w:p>
    <w:p w:rsidR="00FD187D" w:rsidRDefault="00C04064">
      <w:pPr>
        <w:pStyle w:val="1"/>
        <w:numPr>
          <w:ilvl w:val="0"/>
          <w:numId w:val="8"/>
        </w:numPr>
        <w:shd w:val="clear" w:color="auto" w:fill="auto"/>
        <w:tabs>
          <w:tab w:val="left" w:pos="510"/>
        </w:tabs>
        <w:spacing w:before="0"/>
        <w:ind w:left="20" w:right="20" w:firstLine="0"/>
      </w:pPr>
      <w:r>
        <w:t>asigurarea dreptului salariaţilor la apărarea onoarei, demnităţii şi reputaţiei profesionale în perioada activităţii de muncă;</w:t>
      </w:r>
    </w:p>
    <w:p w:rsidR="00FD187D" w:rsidRDefault="00C04064">
      <w:pPr>
        <w:pStyle w:val="1"/>
        <w:numPr>
          <w:ilvl w:val="0"/>
          <w:numId w:val="8"/>
        </w:numPr>
        <w:shd w:val="clear" w:color="auto" w:fill="auto"/>
        <w:tabs>
          <w:tab w:val="left" w:pos="673"/>
        </w:tabs>
        <w:spacing w:before="0"/>
        <w:ind w:left="20" w:right="20" w:firstLine="0"/>
      </w:pPr>
      <w:r>
        <w:t>garantarea respectării principiului egalităţii în drepturi a tuturor salariaţilor.Interzicerea oricărei discriminări, directă sau indirectă, a sal</w:t>
      </w:r>
      <w:r w:rsidR="002E7B4A">
        <w:t>ariaţilor pe criterii de sex, vâ</w:t>
      </w:r>
      <w:r>
        <w:t>rstă, rasă, religie, opţiune politică, origine socială, domiciliu, handicap, apartenenţă sau activitate sindicală, precum şi alte criterii nelegate de calităţile sale profesionale;</w:t>
      </w:r>
    </w:p>
    <w:p w:rsidR="00FD187D" w:rsidRDefault="00C04064">
      <w:pPr>
        <w:pStyle w:val="1"/>
        <w:numPr>
          <w:ilvl w:val="0"/>
          <w:numId w:val="8"/>
        </w:numPr>
        <w:shd w:val="clear" w:color="auto" w:fill="auto"/>
        <w:tabs>
          <w:tab w:val="left" w:pos="654"/>
        </w:tabs>
        <w:spacing w:before="0"/>
        <w:ind w:left="20" w:right="20" w:firstLine="0"/>
      </w:pPr>
      <w:r>
        <w:t>asigurarea accesului la informaţia deplină despre datele sale personale şi modul de prelucrare a lor;</w:t>
      </w:r>
    </w:p>
    <w:p w:rsidR="00FD187D" w:rsidRDefault="00C04064">
      <w:pPr>
        <w:pStyle w:val="1"/>
        <w:numPr>
          <w:ilvl w:val="0"/>
          <w:numId w:val="8"/>
        </w:numPr>
        <w:shd w:val="clear" w:color="auto" w:fill="auto"/>
        <w:tabs>
          <w:tab w:val="left" w:pos="586"/>
        </w:tabs>
        <w:spacing w:before="0"/>
        <w:ind w:left="20" w:right="20" w:firstLine="0"/>
      </w:pPr>
      <w:r>
        <w:t>asigurarea accesului liber şi gratuit la datele sale personale, inclusiv dreptul la efectuarea copiilor de pe orice act juridic care conţine datele personale cu excepţia cazurilor prevăzute de legislaţia în vigoare;</w:t>
      </w:r>
    </w:p>
    <w:p w:rsidR="00FD187D" w:rsidRDefault="00C04064">
      <w:pPr>
        <w:pStyle w:val="1"/>
        <w:numPr>
          <w:ilvl w:val="0"/>
          <w:numId w:val="8"/>
        </w:numPr>
        <w:shd w:val="clear" w:color="auto" w:fill="auto"/>
        <w:tabs>
          <w:tab w:val="left" w:pos="649"/>
        </w:tabs>
        <w:spacing w:before="0"/>
        <w:ind w:left="20" w:right="20" w:firstLine="0"/>
      </w:pPr>
      <w:r>
        <w:t>să nu comunice unor terţe persoane datele personale ale salariatului fără acordul scris al ac</w:t>
      </w:r>
      <w:r w:rsidR="002E7B4A">
        <w:t>estuia, cu excepţia cazurilor câ</w:t>
      </w:r>
      <w:r>
        <w:t>nd acest lucru este necesar în scopul prevenirii unui pericol pentru viaţa sau sănătatea salariatului, precum şi a cazurilor prevăzute de lege.</w:t>
      </w:r>
    </w:p>
    <w:p w:rsidR="001D382C" w:rsidRDefault="001D382C" w:rsidP="001D382C">
      <w:pPr>
        <w:pStyle w:val="1"/>
        <w:shd w:val="clear" w:color="auto" w:fill="auto"/>
        <w:tabs>
          <w:tab w:val="left" w:pos="649"/>
        </w:tabs>
        <w:spacing w:before="0"/>
        <w:ind w:right="20" w:firstLine="0"/>
      </w:pPr>
    </w:p>
    <w:p w:rsidR="001D382C" w:rsidRDefault="001D382C" w:rsidP="001D382C">
      <w:pPr>
        <w:pStyle w:val="1"/>
        <w:shd w:val="clear" w:color="auto" w:fill="auto"/>
        <w:tabs>
          <w:tab w:val="left" w:pos="649"/>
        </w:tabs>
        <w:spacing w:before="0"/>
        <w:ind w:right="20" w:firstLine="0"/>
      </w:pPr>
    </w:p>
    <w:p w:rsidR="001D382C" w:rsidRDefault="001D382C" w:rsidP="001D382C">
      <w:pPr>
        <w:pStyle w:val="a6"/>
        <w:shd w:val="clear" w:color="auto" w:fill="auto"/>
        <w:spacing w:line="240" w:lineRule="auto"/>
        <w:sectPr w:rsidR="001D382C">
          <w:type w:val="continuous"/>
          <w:pgSz w:w="11909" w:h="16838"/>
          <w:pgMar w:top="1360" w:right="1231" w:bottom="1025" w:left="1255" w:header="0" w:footer="3" w:gutter="0"/>
          <w:cols w:space="720"/>
          <w:noEndnote/>
          <w:docGrid w:linePitch="360"/>
        </w:sectPr>
      </w:pPr>
      <w:r>
        <w:rPr>
          <w:rStyle w:val="a7"/>
          <w:b/>
          <w:bCs/>
        </w:rPr>
        <w:t xml:space="preserve">IV. </w:t>
      </w:r>
      <w:r w:rsidR="00666F81">
        <w:rPr>
          <w:rStyle w:val="a7"/>
          <w:b/>
          <w:bCs/>
        </w:rPr>
        <w:t xml:space="preserve"> </w:t>
      </w:r>
      <w:r>
        <w:rPr>
          <w:rStyle w:val="a7"/>
          <w:b/>
          <w:bCs/>
        </w:rPr>
        <w:t>Drepturile, obligaţiile şi răspunderea angajatorului şi ale salariaţilor</w:t>
      </w:r>
    </w:p>
    <w:p w:rsidR="002E7B4A" w:rsidRDefault="002E7B4A" w:rsidP="001D382C">
      <w:pPr>
        <w:pStyle w:val="11"/>
        <w:keepNext/>
        <w:keepLines/>
        <w:shd w:val="clear" w:color="auto" w:fill="auto"/>
        <w:tabs>
          <w:tab w:val="left" w:pos="396"/>
        </w:tabs>
        <w:spacing w:before="0" w:after="0" w:line="322" w:lineRule="exact"/>
        <w:ind w:firstLine="0"/>
      </w:pPr>
      <w:bookmarkStart w:id="2" w:name="bookmark2"/>
    </w:p>
    <w:p w:rsidR="001D382C" w:rsidRDefault="001D382C" w:rsidP="002E7B4A">
      <w:pPr>
        <w:pStyle w:val="11"/>
        <w:keepNext/>
        <w:keepLines/>
        <w:shd w:val="clear" w:color="auto" w:fill="auto"/>
        <w:tabs>
          <w:tab w:val="left" w:pos="396"/>
        </w:tabs>
        <w:spacing w:before="0" w:after="0" w:line="322" w:lineRule="exact"/>
        <w:ind w:left="420" w:firstLine="0"/>
      </w:pPr>
    </w:p>
    <w:p w:rsidR="00FD187D" w:rsidRDefault="002E7B4A" w:rsidP="002E7B4A">
      <w:pPr>
        <w:pStyle w:val="11"/>
        <w:keepNext/>
        <w:keepLines/>
        <w:shd w:val="clear" w:color="auto" w:fill="auto"/>
        <w:tabs>
          <w:tab w:val="left" w:pos="396"/>
        </w:tabs>
        <w:spacing w:before="0" w:after="0" w:line="322" w:lineRule="exact"/>
        <w:ind w:firstLine="0"/>
      </w:pPr>
      <w:r w:rsidRPr="002E7B4A">
        <w:rPr>
          <w:b/>
        </w:rPr>
        <w:t>1)</w:t>
      </w:r>
      <w:r w:rsidR="00C04064" w:rsidRPr="002E7B4A">
        <w:rPr>
          <w:b/>
        </w:rPr>
        <w:t>Angajatorul are dreptul</w:t>
      </w:r>
      <w:r w:rsidR="00C04064">
        <w:t xml:space="preserve"> :</w:t>
      </w:r>
      <w:bookmarkEnd w:id="2"/>
    </w:p>
    <w:p w:rsidR="00FD187D" w:rsidRDefault="00C04064">
      <w:pPr>
        <w:pStyle w:val="1"/>
        <w:numPr>
          <w:ilvl w:val="0"/>
          <w:numId w:val="10"/>
        </w:numPr>
        <w:shd w:val="clear" w:color="auto" w:fill="auto"/>
        <w:tabs>
          <w:tab w:val="left" w:pos="425"/>
        </w:tabs>
        <w:spacing w:before="0"/>
        <w:ind w:left="420" w:right="20" w:hanging="360"/>
      </w:pPr>
      <w:r>
        <w:t xml:space="preserve">să încheie, să modifice </w:t>
      </w:r>
      <w:r w:rsidR="002E7B4A">
        <w:t>,</w:t>
      </w:r>
      <w:r>
        <w:t>să suspende şi să desfacă contractele individuale de muncă cu salariaţii în modul şi în condiţiile stabilite de CM al RM şi de alte acte normative;</w:t>
      </w:r>
    </w:p>
    <w:p w:rsidR="00FD187D" w:rsidRDefault="00C04064">
      <w:pPr>
        <w:pStyle w:val="1"/>
        <w:numPr>
          <w:ilvl w:val="0"/>
          <w:numId w:val="10"/>
        </w:numPr>
        <w:shd w:val="clear" w:color="auto" w:fill="auto"/>
        <w:tabs>
          <w:tab w:val="left" w:pos="425"/>
        </w:tabs>
        <w:spacing w:before="0"/>
        <w:ind w:left="420" w:right="20" w:hanging="360"/>
      </w:pPr>
      <w:r>
        <w:t>să ceară salariaţilor îndeplinirea obligaţiunilor de muncă şi manifestarea unei atitudini gospodăreşti faţă de bunurile angajatorului;</w:t>
      </w:r>
    </w:p>
    <w:p w:rsidR="00FD187D" w:rsidRDefault="00C04064">
      <w:pPr>
        <w:pStyle w:val="1"/>
        <w:numPr>
          <w:ilvl w:val="0"/>
          <w:numId w:val="10"/>
        </w:numPr>
        <w:shd w:val="clear" w:color="auto" w:fill="auto"/>
        <w:tabs>
          <w:tab w:val="left" w:pos="425"/>
        </w:tabs>
        <w:spacing w:before="0"/>
        <w:ind w:left="420" w:hanging="360"/>
      </w:pPr>
      <w:r>
        <w:t>să stimuleze salariaţii pentru munca eficientă şi conştiincioasă;</w:t>
      </w:r>
    </w:p>
    <w:p w:rsidR="00FD187D" w:rsidRDefault="00C04064">
      <w:pPr>
        <w:pStyle w:val="1"/>
        <w:numPr>
          <w:ilvl w:val="0"/>
          <w:numId w:val="10"/>
        </w:numPr>
        <w:shd w:val="clear" w:color="auto" w:fill="auto"/>
        <w:tabs>
          <w:tab w:val="left" w:pos="430"/>
        </w:tabs>
        <w:spacing w:before="0"/>
        <w:ind w:left="420" w:right="20" w:hanging="360"/>
      </w:pPr>
      <w:r>
        <w:t>să tragă salariaţii la răspundere disciplinară în modul stabilit de CM şi alte acte normative, inclusiv şi prezentul Regulament;</w:t>
      </w:r>
    </w:p>
    <w:p w:rsidR="00FD187D" w:rsidRDefault="00C04064">
      <w:pPr>
        <w:pStyle w:val="1"/>
        <w:numPr>
          <w:ilvl w:val="0"/>
          <w:numId w:val="10"/>
        </w:numPr>
        <w:shd w:val="clear" w:color="auto" w:fill="auto"/>
        <w:tabs>
          <w:tab w:val="left" w:pos="425"/>
        </w:tabs>
        <w:spacing w:before="0"/>
        <w:ind w:left="420" w:hanging="360"/>
      </w:pPr>
      <w:r>
        <w:t>să emită acte juridice la nivel de unitate;</w:t>
      </w:r>
    </w:p>
    <w:p w:rsidR="00FD187D" w:rsidRDefault="00C04064">
      <w:pPr>
        <w:pStyle w:val="1"/>
        <w:numPr>
          <w:ilvl w:val="0"/>
          <w:numId w:val="10"/>
        </w:numPr>
        <w:shd w:val="clear" w:color="auto" w:fill="auto"/>
        <w:tabs>
          <w:tab w:val="left" w:pos="482"/>
        </w:tabs>
        <w:spacing w:before="0"/>
        <w:ind w:left="420" w:right="20" w:hanging="360"/>
      </w:pPr>
      <w:r>
        <w:t>să încheie contracte scrise cu privire la răspunderea materială deplină conform prevederilor HG nr.449 din 29.04.2004;</w:t>
      </w:r>
    </w:p>
    <w:p w:rsidR="00FD187D" w:rsidRDefault="002E7B4A">
      <w:pPr>
        <w:pStyle w:val="1"/>
        <w:numPr>
          <w:ilvl w:val="0"/>
          <w:numId w:val="10"/>
        </w:numPr>
        <w:shd w:val="clear" w:color="auto" w:fill="auto"/>
        <w:tabs>
          <w:tab w:val="left" w:pos="425"/>
        </w:tabs>
        <w:spacing w:before="0"/>
        <w:ind w:left="420" w:right="20" w:hanging="360"/>
      </w:pPr>
      <w:r>
        <w:t>ţinâ</w:t>
      </w:r>
      <w:r w:rsidR="00C04064">
        <w:t>nd cont de circumstanţele concrete în care a fost cauzat prejudiciul material, angajatorul este în drept să renunţe, integral sau parţial, la repararea prejudiciului material de către salariatul vinovat;</w:t>
      </w:r>
    </w:p>
    <w:p w:rsidR="00FD187D" w:rsidRDefault="00C04064">
      <w:pPr>
        <w:pStyle w:val="1"/>
        <w:numPr>
          <w:ilvl w:val="0"/>
          <w:numId w:val="10"/>
        </w:numPr>
        <w:shd w:val="clear" w:color="auto" w:fill="auto"/>
        <w:tabs>
          <w:tab w:val="left" w:pos="430"/>
        </w:tabs>
        <w:spacing w:before="0" w:after="341"/>
        <w:ind w:left="420" w:right="20" w:hanging="360"/>
      </w:pPr>
      <w:r>
        <w:t>să stabilescă drepturi şi garanţii de muncă suplimentare la cele prevăzute de CM al RM şi alte acte normative;</w:t>
      </w:r>
    </w:p>
    <w:p w:rsidR="00FD187D" w:rsidRPr="002E7B4A" w:rsidRDefault="002E7B4A" w:rsidP="002E7B4A">
      <w:pPr>
        <w:pStyle w:val="11"/>
        <w:keepNext/>
        <w:keepLines/>
        <w:shd w:val="clear" w:color="auto" w:fill="auto"/>
        <w:tabs>
          <w:tab w:val="left" w:pos="425"/>
        </w:tabs>
        <w:spacing w:before="0" w:after="251" w:line="270" w:lineRule="exact"/>
        <w:ind w:left="420" w:firstLine="0"/>
        <w:rPr>
          <w:b/>
        </w:rPr>
      </w:pPr>
      <w:bookmarkStart w:id="3" w:name="bookmark3"/>
      <w:r>
        <w:rPr>
          <w:b/>
        </w:rPr>
        <w:t>2)</w:t>
      </w:r>
      <w:r w:rsidR="00C04064" w:rsidRPr="002E7B4A">
        <w:rPr>
          <w:b/>
        </w:rPr>
        <w:t>Obligaţiile angajatorului:</w:t>
      </w:r>
      <w:bookmarkEnd w:id="3"/>
    </w:p>
    <w:p w:rsidR="00FD187D" w:rsidRDefault="00C04064">
      <w:pPr>
        <w:pStyle w:val="1"/>
        <w:numPr>
          <w:ilvl w:val="0"/>
          <w:numId w:val="11"/>
        </w:numPr>
        <w:shd w:val="clear" w:color="auto" w:fill="auto"/>
        <w:tabs>
          <w:tab w:val="left" w:pos="425"/>
        </w:tabs>
        <w:spacing w:before="0"/>
        <w:ind w:left="420" w:right="20" w:hanging="360"/>
      </w:pPr>
      <w:r>
        <w:t>să respecte legile şi alte acte normative, clauzele contractului colectiv de muncă şi ale convenţiilor colective;</w:t>
      </w:r>
    </w:p>
    <w:p w:rsidR="00FD187D" w:rsidRDefault="00C04064">
      <w:pPr>
        <w:pStyle w:val="1"/>
        <w:numPr>
          <w:ilvl w:val="0"/>
          <w:numId w:val="11"/>
        </w:numPr>
        <w:shd w:val="clear" w:color="auto" w:fill="auto"/>
        <w:tabs>
          <w:tab w:val="left" w:pos="425"/>
        </w:tabs>
        <w:spacing w:before="0"/>
        <w:ind w:left="420" w:hanging="360"/>
      </w:pPr>
      <w:r>
        <w:t>să respecte clauzele contractului individual de muncă;</w:t>
      </w:r>
    </w:p>
    <w:p w:rsidR="00FD187D" w:rsidRDefault="00C04064">
      <w:pPr>
        <w:pStyle w:val="1"/>
        <w:numPr>
          <w:ilvl w:val="0"/>
          <w:numId w:val="11"/>
        </w:numPr>
        <w:shd w:val="clear" w:color="auto" w:fill="auto"/>
        <w:tabs>
          <w:tab w:val="left" w:pos="425"/>
        </w:tabs>
        <w:spacing w:before="0"/>
        <w:ind w:left="420" w:hanging="360"/>
      </w:pPr>
      <w:r>
        <w:t>să aprobe anual statele de personal ale unităţii;</w:t>
      </w:r>
    </w:p>
    <w:p w:rsidR="00FD187D" w:rsidRDefault="00C04064">
      <w:pPr>
        <w:pStyle w:val="1"/>
        <w:numPr>
          <w:ilvl w:val="0"/>
          <w:numId w:val="11"/>
        </w:numPr>
        <w:shd w:val="clear" w:color="auto" w:fill="auto"/>
        <w:tabs>
          <w:tab w:val="left" w:pos="430"/>
        </w:tabs>
        <w:spacing w:before="0"/>
        <w:ind w:left="420" w:hanging="360"/>
      </w:pPr>
      <w:r>
        <w:t>să acorde salariaţilor munca prevăzută de contractul individual de muncă;</w:t>
      </w:r>
    </w:p>
    <w:p w:rsidR="00FD187D" w:rsidRDefault="00C04064">
      <w:pPr>
        <w:pStyle w:val="1"/>
        <w:numPr>
          <w:ilvl w:val="0"/>
          <w:numId w:val="11"/>
        </w:numPr>
        <w:shd w:val="clear" w:color="auto" w:fill="auto"/>
        <w:tabs>
          <w:tab w:val="left" w:pos="425"/>
        </w:tabs>
        <w:spacing w:before="0"/>
        <w:ind w:left="420" w:right="20" w:hanging="360"/>
      </w:pPr>
      <w:r>
        <w:t>să asigure salariaţilor condiţii de muncă corespunzătoare cerinţelor de securitate şi igiena muncii;</w:t>
      </w:r>
    </w:p>
    <w:p w:rsidR="00FD187D" w:rsidRDefault="00C04064">
      <w:pPr>
        <w:pStyle w:val="1"/>
        <w:numPr>
          <w:ilvl w:val="0"/>
          <w:numId w:val="11"/>
        </w:numPr>
        <w:shd w:val="clear" w:color="auto" w:fill="auto"/>
        <w:tabs>
          <w:tab w:val="left" w:pos="482"/>
        </w:tabs>
        <w:spacing w:before="0"/>
        <w:ind w:left="420" w:right="20" w:hanging="360"/>
      </w:pPr>
      <w:r>
        <w:t>să asigure salariaţii cu utilaj, instrumente, rechizite</w:t>
      </w:r>
      <w:r w:rsidR="002E7B4A">
        <w:t xml:space="preserve"> în măsura posibilităților</w:t>
      </w:r>
      <w:r>
        <w:t>, documentaţie tehnică şi alte mijloace necesare pentru îndeplinirea obligaţiilor de muncă;</w:t>
      </w:r>
    </w:p>
    <w:p w:rsidR="00FD187D" w:rsidRDefault="00C04064">
      <w:pPr>
        <w:pStyle w:val="1"/>
        <w:numPr>
          <w:ilvl w:val="0"/>
          <w:numId w:val="11"/>
        </w:numPr>
        <w:shd w:val="clear" w:color="auto" w:fill="auto"/>
        <w:tabs>
          <w:tab w:val="left" w:pos="439"/>
        </w:tabs>
        <w:spacing w:before="0"/>
        <w:ind w:left="420" w:hanging="360"/>
      </w:pPr>
      <w:r>
        <w:t>să asigure o plată egală pentru o muncă de valoare egală;</w:t>
      </w:r>
    </w:p>
    <w:p w:rsidR="00FD187D" w:rsidRDefault="00C04064">
      <w:pPr>
        <w:pStyle w:val="1"/>
        <w:numPr>
          <w:ilvl w:val="0"/>
          <w:numId w:val="11"/>
        </w:numPr>
        <w:shd w:val="clear" w:color="auto" w:fill="auto"/>
        <w:tabs>
          <w:tab w:val="left" w:pos="430"/>
        </w:tabs>
        <w:spacing w:before="0"/>
        <w:ind w:left="420" w:right="20" w:hanging="360"/>
      </w:pPr>
      <w:r>
        <w:t>să plătească integral salariul în termenele stabilite de Codul Muncii,de contractul colectiv şi de contractul individual de muncă;</w:t>
      </w:r>
    </w:p>
    <w:p w:rsidR="00FD187D" w:rsidRDefault="00C04064">
      <w:pPr>
        <w:pStyle w:val="1"/>
        <w:numPr>
          <w:ilvl w:val="0"/>
          <w:numId w:val="11"/>
        </w:numPr>
        <w:shd w:val="clear" w:color="auto" w:fill="auto"/>
        <w:tabs>
          <w:tab w:val="left" w:pos="420"/>
        </w:tabs>
        <w:spacing w:before="0"/>
        <w:ind w:left="420" w:right="20" w:hanging="360"/>
      </w:pPr>
      <w:r>
        <w:t>să poarte nagocieri colective şi să încheie contractul colectiv de muncă în modul stabilit de prevederile Codului Muncii;</w:t>
      </w:r>
    </w:p>
    <w:p w:rsidR="00FD187D" w:rsidRDefault="00C04064">
      <w:pPr>
        <w:pStyle w:val="1"/>
        <w:shd w:val="clear" w:color="auto" w:fill="auto"/>
        <w:spacing w:before="0"/>
        <w:ind w:left="420" w:right="20" w:hanging="360"/>
      </w:pPr>
      <w:r>
        <w:rPr>
          <w:rStyle w:val="a8"/>
        </w:rPr>
        <w:t>j)</w:t>
      </w:r>
      <w:r>
        <w:t xml:space="preserve"> să furnizeze reprezentanţilor informaţia completă şi veridică necesară încheierii contractului colectiv de muncă şi controlul asupra îndeplinirii lui;</w:t>
      </w:r>
    </w:p>
    <w:p w:rsidR="00FD187D" w:rsidRDefault="00C04064">
      <w:pPr>
        <w:pStyle w:val="1"/>
        <w:shd w:val="clear" w:color="auto" w:fill="auto"/>
        <w:spacing w:before="0"/>
        <w:ind w:left="420" w:right="20" w:hanging="360"/>
        <w:sectPr w:rsidR="00FD187D">
          <w:headerReference w:type="default" r:id="rId9"/>
          <w:pgSz w:w="11909" w:h="16838"/>
          <w:pgMar w:top="1360" w:right="1231" w:bottom="1025" w:left="1255" w:header="0" w:footer="3" w:gutter="0"/>
          <w:cols w:space="720"/>
          <w:noEndnote/>
          <w:docGrid w:linePitch="360"/>
        </w:sectPr>
      </w:pPr>
      <w:r>
        <w:rPr>
          <w:rStyle w:val="a8"/>
        </w:rPr>
        <w:t>k)</w:t>
      </w:r>
      <w:r>
        <w:t xml:space="preserve"> să îndeplinească la timp prescripţiile organelor de stat de supravegere şi control, să plătească amenzile aplicate pentru încălcarea actelor legislative şi altor acte normative ce conţin norme ale dreptului muncii;</w:t>
      </w:r>
    </w:p>
    <w:p w:rsidR="002E7B4A" w:rsidRDefault="00C04064">
      <w:pPr>
        <w:pStyle w:val="1"/>
        <w:shd w:val="clear" w:color="auto" w:fill="auto"/>
        <w:spacing w:before="0"/>
        <w:ind w:left="740" w:right="20" w:hanging="360"/>
      </w:pPr>
      <w:r>
        <w:rPr>
          <w:rStyle w:val="a8"/>
        </w:rPr>
        <w:lastRenderedPageBreak/>
        <w:t>l)</w:t>
      </w:r>
      <w:r>
        <w:t xml:space="preserve"> să examineze sesizările salariaţilor şi ale reprezentanţilor lor privind încălcările actelor legislative şi ale altor acte normative ce conţin norme ale dreptului muncii, să ia măsuri</w:t>
      </w:r>
      <w:r w:rsidR="002E7B4A">
        <w:t xml:space="preserve"> pentru înlăturarea lor, informâ</w:t>
      </w:r>
      <w:r>
        <w:t xml:space="preserve">nd despre aceasta persoanele menţionate în termenele stabilite de lege; </w:t>
      </w:r>
    </w:p>
    <w:p w:rsidR="002E7B4A" w:rsidRDefault="00C04064">
      <w:pPr>
        <w:pStyle w:val="1"/>
        <w:shd w:val="clear" w:color="auto" w:fill="auto"/>
        <w:spacing w:before="0"/>
        <w:ind w:left="740" w:right="20" w:hanging="360"/>
      </w:pPr>
      <w:r>
        <w:rPr>
          <w:rStyle w:val="a8"/>
        </w:rPr>
        <w:t>m)</w:t>
      </w:r>
      <w:r>
        <w:t xml:space="preserve"> să asigure salariaţilor condiţii social- sanitare necesare pentru îndeplinirea obligaţiunilor lor de muncă; </w:t>
      </w:r>
    </w:p>
    <w:p w:rsidR="00FD187D" w:rsidRDefault="00C04064">
      <w:pPr>
        <w:pStyle w:val="1"/>
        <w:shd w:val="clear" w:color="auto" w:fill="auto"/>
        <w:spacing w:before="0"/>
        <w:ind w:left="740" w:right="20" w:hanging="360"/>
      </w:pPr>
      <w:r>
        <w:rPr>
          <w:rStyle w:val="a8"/>
        </w:rPr>
        <w:t>n)</w:t>
      </w:r>
      <w:r>
        <w:t xml:space="preserve"> să efectueze asigurarea socială şi medicală obligatorie a salariaţilor în modul prevăzut de legislaţia în vigoare;</w:t>
      </w:r>
    </w:p>
    <w:p w:rsidR="00FD187D" w:rsidRDefault="00C04064">
      <w:pPr>
        <w:pStyle w:val="1"/>
        <w:shd w:val="clear" w:color="auto" w:fill="auto"/>
        <w:tabs>
          <w:tab w:val="left" w:pos="745"/>
        </w:tabs>
        <w:spacing w:before="0" w:after="941"/>
        <w:ind w:left="740" w:right="20" w:hanging="360"/>
      </w:pPr>
      <w:r>
        <w:rPr>
          <w:rStyle w:val="a8"/>
        </w:rPr>
        <w:t>o)</w:t>
      </w:r>
      <w:r>
        <w:rPr>
          <w:rStyle w:val="a8"/>
        </w:rPr>
        <w:tab/>
      </w:r>
      <w:r>
        <w:t>să repare prejudiciul material şi cel moral cauzat salariaţilor în legătură cu îndeplinirea obligaţiilor de muncă, în modul stabilit de Codul Muncii şi alte acte normative.</w:t>
      </w:r>
    </w:p>
    <w:p w:rsidR="00FD187D" w:rsidRPr="002E7B4A" w:rsidRDefault="00C04064">
      <w:pPr>
        <w:pStyle w:val="1"/>
        <w:shd w:val="clear" w:color="auto" w:fill="auto"/>
        <w:spacing w:before="0" w:after="311" w:line="270" w:lineRule="exact"/>
        <w:ind w:left="20" w:firstLine="0"/>
        <w:rPr>
          <w:b/>
        </w:rPr>
      </w:pPr>
      <w:r w:rsidRPr="002E7B4A">
        <w:rPr>
          <w:b/>
        </w:rPr>
        <w:t>Salariatul are dreptul:</w:t>
      </w:r>
    </w:p>
    <w:p w:rsidR="00FD187D" w:rsidRDefault="00C04064">
      <w:pPr>
        <w:pStyle w:val="1"/>
        <w:numPr>
          <w:ilvl w:val="0"/>
          <w:numId w:val="12"/>
        </w:numPr>
        <w:shd w:val="clear" w:color="auto" w:fill="auto"/>
        <w:tabs>
          <w:tab w:val="left" w:pos="332"/>
        </w:tabs>
        <w:spacing w:before="0"/>
        <w:ind w:left="20" w:right="20" w:firstLine="0"/>
      </w:pPr>
      <w:r>
        <w:t>la încheierea, modificarea, suspendarea şi desfacerea contractului individual de muncă, în modul stabilit de Codul Muncii;</w:t>
      </w:r>
    </w:p>
    <w:p w:rsidR="00FD187D" w:rsidRDefault="00C04064">
      <w:pPr>
        <w:pStyle w:val="1"/>
        <w:numPr>
          <w:ilvl w:val="0"/>
          <w:numId w:val="12"/>
        </w:numPr>
        <w:shd w:val="clear" w:color="auto" w:fill="auto"/>
        <w:tabs>
          <w:tab w:val="left" w:pos="322"/>
        </w:tabs>
        <w:spacing w:before="0"/>
        <w:ind w:left="20" w:firstLine="0"/>
      </w:pPr>
      <w:r>
        <w:t>la muncă, conform clauzelor contractului individual de muncă;</w:t>
      </w:r>
    </w:p>
    <w:p w:rsidR="00FD187D" w:rsidRDefault="00C04064">
      <w:pPr>
        <w:pStyle w:val="1"/>
        <w:numPr>
          <w:ilvl w:val="0"/>
          <w:numId w:val="12"/>
        </w:numPr>
        <w:shd w:val="clear" w:color="auto" w:fill="auto"/>
        <w:tabs>
          <w:tab w:val="left" w:pos="380"/>
        </w:tabs>
        <w:spacing w:before="0"/>
        <w:ind w:left="20" w:right="20" w:firstLine="0"/>
      </w:pPr>
      <w:r>
        <w:t>la un loc de muncă în condiţiile prevăzute de standardele de stat privind organizarea, protecţia şi igiena muncii, de contractul colectiv de muncă şi de convenţiile colective;</w:t>
      </w:r>
    </w:p>
    <w:p w:rsidR="00FD187D" w:rsidRDefault="00C04064">
      <w:pPr>
        <w:pStyle w:val="1"/>
        <w:numPr>
          <w:ilvl w:val="0"/>
          <w:numId w:val="12"/>
        </w:numPr>
        <w:shd w:val="clear" w:color="auto" w:fill="auto"/>
        <w:tabs>
          <w:tab w:val="left" w:pos="322"/>
        </w:tabs>
        <w:spacing w:before="0"/>
        <w:ind w:left="20" w:right="20" w:firstLine="0"/>
      </w:pPr>
      <w:r>
        <w:t>la achitarea la timp şi integrală a salariului, în corespundere cu calificarea sa, cu complexitatea, cantitatea şi calitatea lucrului efectuat;</w:t>
      </w:r>
    </w:p>
    <w:p w:rsidR="00FD187D" w:rsidRDefault="00C04064">
      <w:pPr>
        <w:pStyle w:val="1"/>
        <w:numPr>
          <w:ilvl w:val="0"/>
          <w:numId w:val="12"/>
        </w:numPr>
        <w:shd w:val="clear" w:color="auto" w:fill="auto"/>
        <w:tabs>
          <w:tab w:val="left" w:pos="346"/>
        </w:tabs>
        <w:spacing w:before="0"/>
        <w:ind w:left="20" w:right="20" w:firstLine="0"/>
      </w:pPr>
      <w:r>
        <w:t>la odihnă, asigurată prin stabilirea duratei normale a timpului de muncă, prin acordarea zilelor de repaus şi de sărbătoare nelucrătoare, a concediilor anuale plătite;</w:t>
      </w:r>
    </w:p>
    <w:p w:rsidR="00FD187D" w:rsidRDefault="00C04064">
      <w:pPr>
        <w:pStyle w:val="1"/>
        <w:numPr>
          <w:ilvl w:val="0"/>
          <w:numId w:val="12"/>
        </w:numPr>
        <w:shd w:val="clear" w:color="auto" w:fill="auto"/>
        <w:tabs>
          <w:tab w:val="left" w:pos="308"/>
        </w:tabs>
        <w:spacing w:before="0"/>
        <w:ind w:left="20" w:right="20" w:firstLine="0"/>
      </w:pPr>
      <w:r>
        <w:t>la informare deplină şi veridică despre condiţiile de muncă şi cerinţele faţă de protecţia şi igiena muncii la locul de muncă;</w:t>
      </w:r>
    </w:p>
    <w:p w:rsidR="00FD187D" w:rsidRDefault="00C04064">
      <w:pPr>
        <w:pStyle w:val="1"/>
        <w:numPr>
          <w:ilvl w:val="0"/>
          <w:numId w:val="12"/>
        </w:numPr>
        <w:shd w:val="clear" w:color="auto" w:fill="auto"/>
        <w:tabs>
          <w:tab w:val="left" w:pos="337"/>
        </w:tabs>
        <w:spacing w:before="0"/>
        <w:ind w:left="20" w:right="20" w:firstLine="0"/>
      </w:pPr>
      <w:r>
        <w:t>la adresare către angajator, patronate, sindicate, organele administraţiei publice centrale şi locale, organele de jurisdicţie a muncii;</w:t>
      </w:r>
    </w:p>
    <w:p w:rsidR="00FD187D" w:rsidRDefault="00C04064">
      <w:pPr>
        <w:pStyle w:val="1"/>
        <w:numPr>
          <w:ilvl w:val="0"/>
          <w:numId w:val="12"/>
        </w:numPr>
        <w:shd w:val="clear" w:color="auto" w:fill="auto"/>
        <w:tabs>
          <w:tab w:val="left" w:pos="322"/>
        </w:tabs>
        <w:spacing w:before="0"/>
        <w:ind w:left="20" w:right="20" w:firstLine="0"/>
      </w:pPr>
      <w:r>
        <w:t>la formare profesională, reciclare şi perfecţionare, în conformitate cu prevederile Codului Muncii şi cu alte acte normative;</w:t>
      </w:r>
    </w:p>
    <w:p w:rsidR="00FD187D" w:rsidRDefault="00C04064">
      <w:pPr>
        <w:pStyle w:val="1"/>
        <w:numPr>
          <w:ilvl w:val="0"/>
          <w:numId w:val="12"/>
        </w:numPr>
        <w:shd w:val="clear" w:color="auto" w:fill="auto"/>
        <w:tabs>
          <w:tab w:val="left" w:pos="274"/>
        </w:tabs>
        <w:spacing w:before="0"/>
        <w:ind w:left="20" w:right="20" w:firstLine="0"/>
      </w:pPr>
      <w:r>
        <w:t>la libera asociere în sindicate, inclusiv la constituirea de organizaţii sindicale şi aderarea la acestea pentru apărarea drepturilor sale de muncă;</w:t>
      </w:r>
    </w:p>
    <w:p w:rsidR="00FD187D" w:rsidRDefault="00C04064">
      <w:pPr>
        <w:pStyle w:val="1"/>
        <w:shd w:val="clear" w:color="auto" w:fill="auto"/>
        <w:spacing w:before="0"/>
        <w:ind w:left="20" w:right="20" w:firstLine="0"/>
      </w:pPr>
      <w:r>
        <w:t>k) la purtare de negocieri colective şi încheiere a contractului colectiv de muncă şi a convenţiilor colective, prin reprezentanţii săi, la informare privind executarea contractelor şi convenţiilor respective;</w:t>
      </w:r>
    </w:p>
    <w:p w:rsidR="00FD187D" w:rsidRDefault="002E7B4A">
      <w:pPr>
        <w:pStyle w:val="1"/>
        <w:numPr>
          <w:ilvl w:val="0"/>
          <w:numId w:val="13"/>
        </w:numPr>
        <w:shd w:val="clear" w:color="auto" w:fill="auto"/>
        <w:tabs>
          <w:tab w:val="left" w:pos="332"/>
        </w:tabs>
        <w:spacing w:before="0"/>
        <w:ind w:left="20" w:right="20" w:firstLine="0"/>
      </w:pPr>
      <w:r>
        <w:t>la apărare, prin metode nei</w:t>
      </w:r>
      <w:r w:rsidR="00C04064">
        <w:t>nterzise de lege, a drepturilor sale de muncă, a libertăţilor şi intereselor sale legitime;</w:t>
      </w:r>
    </w:p>
    <w:p w:rsidR="00FD187D" w:rsidRDefault="00C04064">
      <w:pPr>
        <w:pStyle w:val="1"/>
        <w:shd w:val="clear" w:color="auto" w:fill="auto"/>
        <w:spacing w:before="0"/>
        <w:ind w:left="20" w:right="20" w:firstLine="0"/>
      </w:pPr>
      <w:r>
        <w:t>m) la repararea prejudiciului material şi a celui moral cauzat în legătură cu îndeplinirea obligaţiilor de muncă, în modul stabilit de Codul Muncii şi de alte acte normative;</w:t>
      </w:r>
    </w:p>
    <w:p w:rsidR="002E7B4A" w:rsidRDefault="002E7B4A">
      <w:pPr>
        <w:pStyle w:val="11"/>
        <w:keepNext/>
        <w:keepLines/>
        <w:shd w:val="clear" w:color="auto" w:fill="auto"/>
        <w:spacing w:before="0" w:after="251" w:line="270" w:lineRule="exact"/>
        <w:ind w:left="20" w:firstLine="0"/>
      </w:pPr>
      <w:bookmarkStart w:id="4" w:name="bookmark4"/>
    </w:p>
    <w:p w:rsidR="00FD187D" w:rsidRDefault="00C04064">
      <w:pPr>
        <w:pStyle w:val="11"/>
        <w:keepNext/>
        <w:keepLines/>
        <w:shd w:val="clear" w:color="auto" w:fill="auto"/>
        <w:spacing w:before="0" w:after="251" w:line="270" w:lineRule="exact"/>
        <w:ind w:left="20" w:firstLine="0"/>
      </w:pPr>
      <w:r w:rsidRPr="002E7B4A">
        <w:rPr>
          <w:b/>
        </w:rPr>
        <w:t>Salariatul este obligat</w:t>
      </w:r>
      <w:r>
        <w:t>:</w:t>
      </w:r>
      <w:bookmarkEnd w:id="4"/>
    </w:p>
    <w:p w:rsidR="00FD187D" w:rsidRDefault="00C04064">
      <w:pPr>
        <w:pStyle w:val="1"/>
        <w:numPr>
          <w:ilvl w:val="0"/>
          <w:numId w:val="14"/>
        </w:numPr>
        <w:shd w:val="clear" w:color="auto" w:fill="auto"/>
        <w:tabs>
          <w:tab w:val="left" w:pos="898"/>
        </w:tabs>
        <w:spacing w:before="0"/>
        <w:ind w:left="20" w:right="20" w:firstLine="0"/>
      </w:pPr>
      <w:r>
        <w:t>să-şi</w:t>
      </w:r>
      <w:r>
        <w:tab/>
        <w:t>îndeplinească conştiincios obligaţiile de muncă prevăzute de contractul individual de muncă, fişa postului;</w:t>
      </w:r>
    </w:p>
    <w:p w:rsidR="00FD187D" w:rsidRDefault="00C04064">
      <w:pPr>
        <w:pStyle w:val="1"/>
        <w:numPr>
          <w:ilvl w:val="0"/>
          <w:numId w:val="14"/>
        </w:numPr>
        <w:shd w:val="clear" w:color="auto" w:fill="auto"/>
        <w:tabs>
          <w:tab w:val="left" w:pos="332"/>
        </w:tabs>
        <w:spacing w:before="0"/>
        <w:ind w:left="20" w:firstLine="0"/>
      </w:pPr>
      <w:r>
        <w:t>să îndeplinească normele stabilite de muncă;</w:t>
      </w:r>
    </w:p>
    <w:p w:rsidR="00FD187D" w:rsidRDefault="00C04064">
      <w:pPr>
        <w:pStyle w:val="1"/>
        <w:numPr>
          <w:ilvl w:val="0"/>
          <w:numId w:val="14"/>
        </w:numPr>
        <w:shd w:val="clear" w:color="auto" w:fill="auto"/>
        <w:tabs>
          <w:tab w:val="left" w:pos="313"/>
        </w:tabs>
        <w:spacing w:before="0"/>
        <w:ind w:left="20" w:firstLine="0"/>
      </w:pPr>
      <w:r>
        <w:t>să respecte Regulamentul Intern al unităţii;</w:t>
      </w:r>
    </w:p>
    <w:p w:rsidR="00FD187D" w:rsidRDefault="00C04064">
      <w:pPr>
        <w:pStyle w:val="1"/>
        <w:numPr>
          <w:ilvl w:val="0"/>
          <w:numId w:val="14"/>
        </w:numPr>
        <w:shd w:val="clear" w:color="auto" w:fill="auto"/>
        <w:tabs>
          <w:tab w:val="left" w:pos="327"/>
        </w:tabs>
        <w:spacing w:before="0"/>
        <w:ind w:left="20" w:firstLine="0"/>
      </w:pPr>
      <w:r>
        <w:t>să respecte disciplina muncii;;</w:t>
      </w:r>
    </w:p>
    <w:p w:rsidR="00FD187D" w:rsidRDefault="00C04064">
      <w:pPr>
        <w:pStyle w:val="1"/>
        <w:numPr>
          <w:ilvl w:val="0"/>
          <w:numId w:val="14"/>
        </w:numPr>
        <w:shd w:val="clear" w:color="auto" w:fill="auto"/>
        <w:tabs>
          <w:tab w:val="left" w:pos="356"/>
        </w:tabs>
        <w:spacing w:before="0"/>
        <w:ind w:left="20" w:right="20" w:firstLine="0"/>
      </w:pPr>
      <w:r>
        <w:t>să manifeste o atitudine gospodărească faţă de bunurile angajatorului şi altor salariaţi;</w:t>
      </w:r>
    </w:p>
    <w:p w:rsidR="00FD187D" w:rsidRDefault="00C04064">
      <w:pPr>
        <w:pStyle w:val="1"/>
        <w:numPr>
          <w:ilvl w:val="0"/>
          <w:numId w:val="14"/>
        </w:numPr>
        <w:shd w:val="clear" w:color="auto" w:fill="auto"/>
        <w:tabs>
          <w:tab w:val="left" w:pos="346"/>
        </w:tabs>
        <w:spacing w:before="0" w:after="341"/>
        <w:ind w:left="20" w:right="20" w:firstLine="0"/>
      </w:pPr>
      <w:r>
        <w:t>să informeze de îndată angajatorul sau conducătorul nemijlocit despre orice situaţie care prezintă pericol pentru viaţa şi sănătatea oamenilor sau pentru integritatea patrimoniului angajatorului.</w:t>
      </w:r>
    </w:p>
    <w:p w:rsidR="00FD187D" w:rsidRPr="002E7B4A" w:rsidRDefault="001D382C" w:rsidP="001D382C">
      <w:pPr>
        <w:pStyle w:val="11"/>
        <w:keepNext/>
        <w:keepLines/>
        <w:shd w:val="clear" w:color="auto" w:fill="auto"/>
        <w:tabs>
          <w:tab w:val="left" w:pos="1566"/>
        </w:tabs>
        <w:spacing w:before="0" w:after="251" w:line="270" w:lineRule="exact"/>
        <w:ind w:left="20" w:firstLine="0"/>
        <w:rPr>
          <w:b/>
        </w:rPr>
      </w:pPr>
      <w:bookmarkStart w:id="5" w:name="bookmark5"/>
      <w:r>
        <w:rPr>
          <w:b/>
        </w:rPr>
        <w:t>V.</w:t>
      </w:r>
      <w:r w:rsidR="00C04064" w:rsidRPr="002E7B4A">
        <w:rPr>
          <w:b/>
        </w:rPr>
        <w:t>Disciplina muncii în unitate</w:t>
      </w:r>
      <w:bookmarkEnd w:id="5"/>
    </w:p>
    <w:p w:rsidR="00FD187D" w:rsidRDefault="00C04064">
      <w:pPr>
        <w:pStyle w:val="1"/>
        <w:shd w:val="clear" w:color="auto" w:fill="auto"/>
        <w:spacing w:before="0"/>
        <w:ind w:left="20" w:right="20" w:firstLine="0"/>
      </w:pPr>
      <w:r>
        <w:t>Disciplina muncii reprezintă obligaţia tuturor salariaţilor de a se subordona unor reguli de comportare stabilite de Codul Muncii şi alte acte normative, cu convenţiile cilective, cu contractele colective şi cele individuale de muncă, precum şi cu actele normative la nivel de unitate inclusiv cu Regulamentul intern. (art.201,CM al RM)</w:t>
      </w:r>
    </w:p>
    <w:p w:rsidR="00FD187D" w:rsidRDefault="00C04064">
      <w:pPr>
        <w:pStyle w:val="1"/>
        <w:shd w:val="clear" w:color="auto" w:fill="auto"/>
        <w:spacing w:before="0" w:after="300"/>
        <w:ind w:left="20" w:right="20" w:firstLine="0"/>
      </w:pPr>
      <w:r>
        <w:t>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munca conştiincioasă, precum şi de sancţiuni în caz, de comitere a unor abateri disciplinare.(art. 202 ,CM al RM)</w:t>
      </w:r>
    </w:p>
    <w:p w:rsidR="00FD187D" w:rsidRDefault="00C04064">
      <w:pPr>
        <w:pStyle w:val="1"/>
        <w:numPr>
          <w:ilvl w:val="0"/>
          <w:numId w:val="16"/>
        </w:numPr>
        <w:shd w:val="clear" w:color="auto" w:fill="auto"/>
        <w:tabs>
          <w:tab w:val="left" w:pos="447"/>
        </w:tabs>
        <w:spacing w:before="0"/>
        <w:ind w:left="20" w:firstLine="0"/>
      </w:pPr>
      <w:r>
        <w:t>Stimulări pentru succese în muncă .(art.203, CM al RM)</w:t>
      </w:r>
    </w:p>
    <w:p w:rsidR="00FD187D" w:rsidRDefault="00C04064">
      <w:pPr>
        <w:pStyle w:val="1"/>
        <w:shd w:val="clear" w:color="auto" w:fill="auto"/>
        <w:spacing w:before="0"/>
        <w:ind w:left="20" w:firstLine="0"/>
      </w:pPr>
      <w:r>
        <w:t>Angajatorul poate aplica stimulări sub formă de:</w:t>
      </w:r>
    </w:p>
    <w:p w:rsidR="00FD187D" w:rsidRDefault="00C04064">
      <w:pPr>
        <w:pStyle w:val="1"/>
        <w:numPr>
          <w:ilvl w:val="0"/>
          <w:numId w:val="17"/>
        </w:numPr>
        <w:shd w:val="clear" w:color="auto" w:fill="auto"/>
        <w:tabs>
          <w:tab w:val="left" w:pos="303"/>
        </w:tabs>
        <w:spacing w:before="0"/>
        <w:ind w:left="20" w:firstLine="0"/>
      </w:pPr>
      <w:r>
        <w:t>mulţumiri;</w:t>
      </w:r>
    </w:p>
    <w:p w:rsidR="00FD187D" w:rsidRDefault="00C04064">
      <w:pPr>
        <w:pStyle w:val="1"/>
        <w:numPr>
          <w:ilvl w:val="0"/>
          <w:numId w:val="17"/>
        </w:numPr>
        <w:shd w:val="clear" w:color="auto" w:fill="auto"/>
        <w:tabs>
          <w:tab w:val="left" w:pos="322"/>
        </w:tabs>
        <w:spacing w:before="0"/>
        <w:ind w:left="20" w:firstLine="0"/>
      </w:pPr>
      <w:r>
        <w:t>premii;</w:t>
      </w:r>
    </w:p>
    <w:p w:rsidR="00FD187D" w:rsidRDefault="002E7B4A" w:rsidP="002E7B4A">
      <w:pPr>
        <w:pStyle w:val="1"/>
        <w:shd w:val="clear" w:color="auto" w:fill="auto"/>
        <w:tabs>
          <w:tab w:val="left" w:pos="322"/>
        </w:tabs>
        <w:spacing w:before="0"/>
        <w:ind w:firstLine="0"/>
      </w:pPr>
      <w:r>
        <w:t>c)</w:t>
      </w:r>
      <w:r w:rsidR="00C04064">
        <w:t>diplome de onoare;</w:t>
      </w:r>
    </w:p>
    <w:p w:rsidR="00FD187D" w:rsidRDefault="002E7B4A" w:rsidP="00EF2A1A">
      <w:pPr>
        <w:pStyle w:val="1"/>
        <w:shd w:val="clear" w:color="auto" w:fill="auto"/>
        <w:tabs>
          <w:tab w:val="left" w:pos="298"/>
        </w:tabs>
        <w:spacing w:before="0" w:after="300"/>
        <w:ind w:left="20" w:firstLine="0"/>
      </w:pPr>
      <w:r>
        <w:t>d)</w:t>
      </w:r>
      <w:r w:rsidR="00C04064">
        <w:t>înaintarea salariaţilor la distincţii de stat ( ordine, medalii, titluri onorifice).</w:t>
      </w:r>
    </w:p>
    <w:p w:rsidR="00FD187D" w:rsidRDefault="00C04064">
      <w:pPr>
        <w:pStyle w:val="11"/>
        <w:keepNext/>
        <w:keepLines/>
        <w:numPr>
          <w:ilvl w:val="0"/>
          <w:numId w:val="16"/>
        </w:numPr>
        <w:shd w:val="clear" w:color="auto" w:fill="auto"/>
        <w:tabs>
          <w:tab w:val="left" w:pos="438"/>
        </w:tabs>
        <w:spacing w:before="0" w:after="311" w:line="270" w:lineRule="exact"/>
        <w:ind w:left="20" w:firstLine="0"/>
      </w:pPr>
      <w:bookmarkStart w:id="6" w:name="bookmark6"/>
      <w:r>
        <w:t>Modul de aplicare a stimulărilor (art.204, CM al RM)</w:t>
      </w:r>
      <w:bookmarkEnd w:id="6"/>
    </w:p>
    <w:p w:rsidR="00FD187D" w:rsidRDefault="00C04064">
      <w:pPr>
        <w:pStyle w:val="1"/>
        <w:numPr>
          <w:ilvl w:val="0"/>
          <w:numId w:val="18"/>
        </w:numPr>
        <w:shd w:val="clear" w:color="auto" w:fill="auto"/>
        <w:tabs>
          <w:tab w:val="left" w:pos="1465"/>
        </w:tabs>
        <w:spacing w:before="0"/>
        <w:ind w:left="1460" w:right="40" w:hanging="360"/>
      </w:pPr>
      <w:r>
        <w:t>stimulările se aplică de către angajator după consultarea reprezentanţilor salariaţilor.</w:t>
      </w:r>
    </w:p>
    <w:p w:rsidR="00FD187D" w:rsidRDefault="00C04064">
      <w:pPr>
        <w:pStyle w:val="1"/>
        <w:numPr>
          <w:ilvl w:val="0"/>
          <w:numId w:val="18"/>
        </w:numPr>
        <w:shd w:val="clear" w:color="auto" w:fill="auto"/>
        <w:tabs>
          <w:tab w:val="left" w:pos="1465"/>
        </w:tabs>
        <w:spacing w:before="0" w:after="1301"/>
        <w:ind w:left="1460" w:right="40" w:hanging="360"/>
      </w:pPr>
      <w:r>
        <w:t>stimulările se consemnează într-un ordin, se aduc la cunoşti</w:t>
      </w:r>
      <w:r w:rsidR="00EF2A1A">
        <w:t>nţă colectivului de muncă .</w:t>
      </w:r>
    </w:p>
    <w:p w:rsidR="00B651AA" w:rsidRPr="00B651AA" w:rsidRDefault="00B651AA" w:rsidP="00B651AA">
      <w:pPr>
        <w:pStyle w:val="11"/>
        <w:keepNext/>
        <w:keepLines/>
        <w:shd w:val="clear" w:color="auto" w:fill="auto"/>
        <w:tabs>
          <w:tab w:val="left" w:pos="447"/>
        </w:tabs>
        <w:spacing w:before="0" w:after="311" w:line="270" w:lineRule="exact"/>
        <w:ind w:left="20" w:firstLine="0"/>
        <w:rPr>
          <w:b/>
        </w:rPr>
      </w:pPr>
      <w:bookmarkStart w:id="7" w:name="bookmark7"/>
      <w:r w:rsidRPr="00B651AA">
        <w:rPr>
          <w:b/>
        </w:rPr>
        <w:lastRenderedPageBreak/>
        <w:t>VI.Abaterile disciplinare și sancțiunile aplicabile potrivit legislației în vigoare</w:t>
      </w:r>
    </w:p>
    <w:p w:rsidR="00FD187D" w:rsidRPr="00666F81" w:rsidRDefault="00C04064" w:rsidP="00B651AA">
      <w:pPr>
        <w:pStyle w:val="11"/>
        <w:keepNext/>
        <w:keepLines/>
        <w:shd w:val="clear" w:color="auto" w:fill="auto"/>
        <w:tabs>
          <w:tab w:val="left" w:pos="447"/>
        </w:tabs>
        <w:spacing w:before="0" w:after="311" w:line="270" w:lineRule="exact"/>
        <w:ind w:left="20" w:firstLine="0"/>
        <w:rPr>
          <w:i/>
        </w:rPr>
      </w:pPr>
      <w:r w:rsidRPr="00666F81">
        <w:rPr>
          <w:i/>
        </w:rPr>
        <w:t>Sancţiunile disciplinare(art.206, CM al RM)</w:t>
      </w:r>
      <w:bookmarkEnd w:id="7"/>
    </w:p>
    <w:p w:rsidR="00FD187D" w:rsidRDefault="00B651AA">
      <w:pPr>
        <w:pStyle w:val="1"/>
        <w:shd w:val="clear" w:color="auto" w:fill="auto"/>
        <w:spacing w:before="0"/>
        <w:ind w:left="20" w:right="40" w:firstLine="0"/>
      </w:pPr>
      <w:r>
        <w:t>6.1.</w:t>
      </w:r>
      <w:r w:rsidR="00C04064">
        <w:t>Pentru încălcarea disciplinei de muncă, angajatorul are dreptul să aplice faţă de salariat următoarele sancţiuni disciplin</w:t>
      </w:r>
      <w:r>
        <w:t>a</w:t>
      </w:r>
      <w:r w:rsidR="00C04064">
        <w:t>re:</w:t>
      </w:r>
    </w:p>
    <w:p w:rsidR="00FD187D" w:rsidRDefault="00C04064">
      <w:pPr>
        <w:pStyle w:val="1"/>
        <w:numPr>
          <w:ilvl w:val="0"/>
          <w:numId w:val="19"/>
        </w:numPr>
        <w:shd w:val="clear" w:color="auto" w:fill="auto"/>
        <w:tabs>
          <w:tab w:val="left" w:pos="308"/>
        </w:tabs>
        <w:spacing w:before="0"/>
        <w:ind w:left="20" w:firstLine="0"/>
      </w:pPr>
      <w:r>
        <w:t>avertisment;</w:t>
      </w:r>
    </w:p>
    <w:p w:rsidR="00FD187D" w:rsidRDefault="00C04064">
      <w:pPr>
        <w:pStyle w:val="1"/>
        <w:numPr>
          <w:ilvl w:val="0"/>
          <w:numId w:val="19"/>
        </w:numPr>
        <w:shd w:val="clear" w:color="auto" w:fill="auto"/>
        <w:tabs>
          <w:tab w:val="left" w:pos="322"/>
        </w:tabs>
        <w:spacing w:before="0"/>
        <w:ind w:left="20" w:firstLine="0"/>
      </w:pPr>
      <w:r>
        <w:t>mustrare;</w:t>
      </w:r>
    </w:p>
    <w:p w:rsidR="00FD187D" w:rsidRDefault="00C04064">
      <w:pPr>
        <w:pStyle w:val="1"/>
        <w:numPr>
          <w:ilvl w:val="0"/>
          <w:numId w:val="19"/>
        </w:numPr>
        <w:shd w:val="clear" w:color="auto" w:fill="auto"/>
        <w:tabs>
          <w:tab w:val="left" w:pos="303"/>
        </w:tabs>
        <w:spacing w:before="0"/>
        <w:ind w:left="20" w:firstLine="0"/>
      </w:pPr>
      <w:r>
        <w:t>mustrare aspră;</w:t>
      </w:r>
    </w:p>
    <w:p w:rsidR="00FD187D" w:rsidRDefault="00C04064">
      <w:pPr>
        <w:pStyle w:val="1"/>
        <w:numPr>
          <w:ilvl w:val="0"/>
          <w:numId w:val="19"/>
        </w:numPr>
        <w:shd w:val="clear" w:color="auto" w:fill="auto"/>
        <w:tabs>
          <w:tab w:val="left" w:pos="322"/>
        </w:tabs>
        <w:spacing w:before="0" w:after="300"/>
        <w:ind w:left="20" w:firstLine="0"/>
      </w:pPr>
      <w:r>
        <w:t>concediere ( în temeiurile prevăzute la art.86 alin.(1) CM al RM.</w:t>
      </w:r>
    </w:p>
    <w:p w:rsidR="00FD187D" w:rsidRDefault="00C04064">
      <w:pPr>
        <w:pStyle w:val="1"/>
        <w:shd w:val="clear" w:color="auto" w:fill="auto"/>
        <w:spacing w:before="0"/>
        <w:ind w:left="20" w:firstLine="0"/>
      </w:pPr>
      <w:r>
        <w:t>Pentru aceeaşi abatere disc</w:t>
      </w:r>
      <w:r w:rsidR="00E623C0">
        <w:t>iplinară nu se poate aplica decâ</w:t>
      </w:r>
      <w:r>
        <w:t>t o singură sancţiune.</w:t>
      </w:r>
    </w:p>
    <w:p w:rsidR="00FD187D" w:rsidRDefault="00C04064">
      <w:pPr>
        <w:pStyle w:val="1"/>
        <w:shd w:val="clear" w:color="auto" w:fill="auto"/>
        <w:spacing w:before="0" w:after="341"/>
        <w:ind w:left="20" w:right="40" w:firstLine="0"/>
      </w:pPr>
      <w:r>
        <w:t>La aplicarea sancţiunii disciplinare se va ţine cont de gravitatea abaterii disciplinare comise şi de alte circumstanţe obiective.</w:t>
      </w:r>
    </w:p>
    <w:p w:rsidR="00666F81" w:rsidRPr="00666F81" w:rsidRDefault="00666F81" w:rsidP="00B651AA">
      <w:pPr>
        <w:pStyle w:val="11"/>
        <w:keepNext/>
        <w:keepLines/>
        <w:shd w:val="clear" w:color="auto" w:fill="auto"/>
        <w:tabs>
          <w:tab w:val="left" w:pos="438"/>
        </w:tabs>
        <w:spacing w:before="0" w:after="311" w:line="270" w:lineRule="exact"/>
        <w:ind w:firstLine="0"/>
        <w:rPr>
          <w:b/>
        </w:rPr>
      </w:pPr>
      <w:bookmarkStart w:id="8" w:name="bookmark8"/>
      <w:r w:rsidRPr="00666F81">
        <w:rPr>
          <w:b/>
        </w:rPr>
        <w:t>VII.Procedura disciplinară</w:t>
      </w:r>
    </w:p>
    <w:p w:rsidR="00FD187D" w:rsidRPr="00666F81" w:rsidRDefault="00666F81" w:rsidP="00B651AA">
      <w:pPr>
        <w:pStyle w:val="11"/>
        <w:keepNext/>
        <w:keepLines/>
        <w:shd w:val="clear" w:color="auto" w:fill="auto"/>
        <w:tabs>
          <w:tab w:val="left" w:pos="438"/>
        </w:tabs>
        <w:spacing w:before="0" w:after="311" w:line="270" w:lineRule="exact"/>
        <w:ind w:firstLine="0"/>
      </w:pPr>
      <w:r w:rsidRPr="00666F81">
        <w:t>7.1</w:t>
      </w:r>
      <w:r>
        <w:t xml:space="preserve">.  </w:t>
      </w:r>
      <w:r w:rsidR="00C04064" w:rsidRPr="00666F81">
        <w:t>Modul de aplicare a sancţiunilor disciplinare (art.208, CM al RM )</w:t>
      </w:r>
      <w:bookmarkEnd w:id="8"/>
    </w:p>
    <w:p w:rsidR="00FD187D" w:rsidRDefault="00E623C0">
      <w:pPr>
        <w:pStyle w:val="1"/>
        <w:shd w:val="clear" w:color="auto" w:fill="auto"/>
        <w:tabs>
          <w:tab w:val="left" w:pos="3572"/>
        </w:tabs>
        <w:spacing w:before="0"/>
        <w:ind w:left="20" w:right="40" w:firstLine="0"/>
      </w:pPr>
      <w:r>
        <w:t>Pâ</w:t>
      </w:r>
      <w:r w:rsidR="00C04064">
        <w:t xml:space="preserve">nă la aplicarea sancţiunii disciplinare, angajatorul este obligat să ceară în </w:t>
      </w:r>
      <w:r w:rsidR="00666F81">
        <w:t xml:space="preserve">scris salariatului o explicaţie </w:t>
      </w:r>
      <w:r w:rsidR="00C04064">
        <w:t>scrisă privind fapta comisă. Explicaţia privind fapta</w:t>
      </w:r>
    </w:p>
    <w:p w:rsidR="00FD187D" w:rsidRDefault="00C04064">
      <w:pPr>
        <w:pStyle w:val="1"/>
        <w:shd w:val="clear" w:color="auto" w:fill="auto"/>
        <w:spacing w:before="0" w:after="341"/>
        <w:ind w:left="20" w:right="40" w:firstLine="0"/>
      </w:pPr>
      <w:r>
        <w:t>comisă poate fi prezentată de către salariat în termen de 5 zile lucrătoare de la data solicitării. Refuzul de a prezenta explicaţia cerută se consemnează într-un proces- verbal semnat de un reprezentant al angajatorului şi un reprezentant al salariaţilor. În funcţie de gravitatea faptei comise de salariat, angajatorul este în drept şă organizeze şi o anchetă de serviciu, a cărei durată nu poate depăşi o lună.</w:t>
      </w:r>
    </w:p>
    <w:p w:rsidR="00FD187D" w:rsidRDefault="00666F81">
      <w:pPr>
        <w:pStyle w:val="11"/>
        <w:keepNext/>
        <w:keepLines/>
        <w:shd w:val="clear" w:color="auto" w:fill="auto"/>
        <w:spacing w:before="0" w:after="0" w:line="270" w:lineRule="exact"/>
        <w:ind w:left="20" w:firstLine="0"/>
      </w:pPr>
      <w:bookmarkStart w:id="9" w:name="bookmark9"/>
      <w:r>
        <w:t>7.2</w:t>
      </w:r>
      <w:r w:rsidR="00B651AA">
        <w:t>.</w:t>
      </w:r>
      <w:r w:rsidR="00C04064">
        <w:t>Termenele de aplicare a sancţiunii disciplinare (art.209, CM al RM)</w:t>
      </w:r>
      <w:bookmarkEnd w:id="9"/>
    </w:p>
    <w:p w:rsidR="00FD187D" w:rsidRDefault="00666F81" w:rsidP="00666F81">
      <w:pPr>
        <w:pStyle w:val="1"/>
        <w:shd w:val="clear" w:color="auto" w:fill="auto"/>
        <w:tabs>
          <w:tab w:val="left" w:pos="1951"/>
        </w:tabs>
        <w:spacing w:before="0"/>
        <w:ind w:left="420" w:right="20" w:firstLine="0"/>
      </w:pPr>
      <w:r>
        <w:t>1)</w:t>
      </w:r>
      <w:r w:rsidR="00C04064">
        <w:t>Sancţiunea</w:t>
      </w:r>
      <w:r w:rsidR="00C04064">
        <w:tab/>
        <w:t>disciplinară se aplică , de regulă, imediat după constatarea abat</w:t>
      </w:r>
      <w:r w:rsidR="00E623C0">
        <w:t>erii disciplinare, dar nu mai târziu de o lună din z</w:t>
      </w:r>
      <w:r w:rsidR="00C04064">
        <w:t>iua constatării ei, fără a lua în calcul timpul aflării salariatului în concediul anual de odihnă, în concediul de studii sau în concediul medical.</w:t>
      </w:r>
    </w:p>
    <w:p w:rsidR="00FD187D" w:rsidRDefault="00666F81" w:rsidP="00666F81">
      <w:pPr>
        <w:pStyle w:val="1"/>
        <w:shd w:val="clear" w:color="auto" w:fill="auto"/>
        <w:tabs>
          <w:tab w:val="left" w:pos="1985"/>
        </w:tabs>
        <w:spacing w:before="0" w:after="341"/>
        <w:ind w:left="420" w:right="20" w:firstLine="0"/>
      </w:pPr>
      <w:r>
        <w:t>2)</w:t>
      </w:r>
      <w:r w:rsidR="00C04064">
        <w:t>Sancţiunea</w:t>
      </w:r>
      <w:r w:rsidR="00C04064">
        <w:tab/>
        <w:t>disciplinară nu poate fi aplicată după expirarea a 6 luni din ziua comiterii abaterii disciplinare, iar în urma reviziei sau a controlului activităţii economico-financiare- după expirarea a 2 ani de la data comiterii. În termenele indicate nu se include durata desfăşurării procedurii penale.</w:t>
      </w:r>
    </w:p>
    <w:p w:rsidR="00FD187D" w:rsidRDefault="00666F81" w:rsidP="00B651AA">
      <w:pPr>
        <w:pStyle w:val="11"/>
        <w:keepNext/>
        <w:keepLines/>
        <w:shd w:val="clear" w:color="auto" w:fill="auto"/>
        <w:tabs>
          <w:tab w:val="left" w:pos="473"/>
        </w:tabs>
        <w:spacing w:before="0" w:after="311" w:line="270" w:lineRule="exact"/>
        <w:ind w:left="60" w:firstLine="0"/>
      </w:pPr>
      <w:bookmarkStart w:id="10" w:name="bookmark10"/>
      <w:r>
        <w:t>7.3</w:t>
      </w:r>
      <w:r w:rsidR="00B651AA">
        <w:t>.</w:t>
      </w:r>
      <w:r w:rsidR="00C04064">
        <w:t>Aplicarea sancţiunii disciplinare (art.210, CM al RM)</w:t>
      </w:r>
      <w:bookmarkEnd w:id="10"/>
    </w:p>
    <w:p w:rsidR="00FD187D" w:rsidRDefault="00C04064">
      <w:pPr>
        <w:pStyle w:val="1"/>
        <w:shd w:val="clear" w:color="auto" w:fill="auto"/>
        <w:spacing w:before="0"/>
        <w:ind w:left="60" w:right="20" w:firstLine="0"/>
      </w:pPr>
      <w:r>
        <w:t>1) Sancţiunea disciplinară se aplică prin ordi</w:t>
      </w:r>
      <w:r w:rsidR="00E623C0">
        <w:t>nul directorului gimnaziului</w:t>
      </w:r>
      <w:r>
        <w:t>, ori persoanei împuternicite cu acest drept, în care se va indica în mod obligatoriu:</w:t>
      </w:r>
    </w:p>
    <w:p w:rsidR="00FD187D" w:rsidRDefault="00C04064">
      <w:pPr>
        <w:pStyle w:val="1"/>
        <w:numPr>
          <w:ilvl w:val="0"/>
          <w:numId w:val="22"/>
        </w:numPr>
        <w:shd w:val="clear" w:color="auto" w:fill="auto"/>
        <w:tabs>
          <w:tab w:val="left" w:pos="338"/>
        </w:tabs>
        <w:spacing w:before="0"/>
        <w:ind w:left="60" w:firstLine="0"/>
      </w:pPr>
      <w:r>
        <w:t>temeiurile de fapt şi de drept ale aplicării sancţiunii;</w:t>
      </w:r>
    </w:p>
    <w:p w:rsidR="00FD187D" w:rsidRDefault="00C04064">
      <w:pPr>
        <w:pStyle w:val="1"/>
        <w:numPr>
          <w:ilvl w:val="0"/>
          <w:numId w:val="22"/>
        </w:numPr>
        <w:shd w:val="clear" w:color="auto" w:fill="auto"/>
        <w:tabs>
          <w:tab w:val="left" w:pos="358"/>
        </w:tabs>
        <w:spacing w:before="0"/>
        <w:ind w:left="60" w:firstLine="0"/>
      </w:pPr>
      <w:r>
        <w:t>termenul în care sancţiunea poate fi contestată;</w:t>
      </w:r>
    </w:p>
    <w:p w:rsidR="00FD187D" w:rsidRDefault="00C04064">
      <w:pPr>
        <w:pStyle w:val="1"/>
        <w:numPr>
          <w:ilvl w:val="0"/>
          <w:numId w:val="22"/>
        </w:numPr>
        <w:shd w:val="clear" w:color="auto" w:fill="auto"/>
        <w:tabs>
          <w:tab w:val="left" w:pos="348"/>
        </w:tabs>
        <w:spacing w:before="0"/>
        <w:ind w:left="60" w:firstLine="0"/>
      </w:pPr>
      <w:r>
        <w:t>organul în care sancţiunea poate fi contestată.</w:t>
      </w:r>
    </w:p>
    <w:p w:rsidR="00FD187D" w:rsidRDefault="00C04064">
      <w:pPr>
        <w:pStyle w:val="1"/>
        <w:numPr>
          <w:ilvl w:val="0"/>
          <w:numId w:val="23"/>
        </w:numPr>
        <w:shd w:val="clear" w:color="auto" w:fill="auto"/>
        <w:tabs>
          <w:tab w:val="left" w:pos="372"/>
        </w:tabs>
        <w:spacing w:before="0"/>
        <w:ind w:left="60" w:right="20" w:firstLine="0"/>
      </w:pPr>
      <w:r>
        <w:t xml:space="preserve">Ordinul de sancţionare se comunică salariatului, sub semnătură, în termen de cel </w:t>
      </w:r>
      <w:r>
        <w:lastRenderedPageBreak/>
        <w:t>mult</w:t>
      </w:r>
      <w:r w:rsidR="00E623C0">
        <w:t xml:space="preserve"> 5 zile lucrătoare de la data câ</w:t>
      </w:r>
      <w:r>
        <w:t>nd a fost emis şi îşi produce efectele de la data comunicării. Refuzul salariatului de a confirma prin semnătură comunicarea ordinului se fixează într-un proces - verbal semnat de un reprezentant al angajatorului şi un reprezentant al salariaţilor.</w:t>
      </w:r>
    </w:p>
    <w:p w:rsidR="00FD187D" w:rsidRDefault="00C04064">
      <w:pPr>
        <w:pStyle w:val="1"/>
        <w:numPr>
          <w:ilvl w:val="0"/>
          <w:numId w:val="19"/>
        </w:numPr>
        <w:shd w:val="clear" w:color="auto" w:fill="auto"/>
        <w:tabs>
          <w:tab w:val="left" w:pos="382"/>
        </w:tabs>
        <w:spacing w:before="0" w:after="600"/>
        <w:ind w:left="60" w:right="20" w:firstLine="0"/>
      </w:pPr>
      <w:r>
        <w:t>Ordinul de sancţionare poate fi contestat de salariat în instanţa de judecată în condiţiile art.355 al CM şi art.166-168 al Codului de Procedură Civilă.</w:t>
      </w:r>
    </w:p>
    <w:p w:rsidR="00FD187D" w:rsidRPr="00F93F9F" w:rsidRDefault="00666F81" w:rsidP="00666F81">
      <w:pPr>
        <w:pStyle w:val="11"/>
        <w:keepNext/>
        <w:keepLines/>
        <w:shd w:val="clear" w:color="auto" w:fill="auto"/>
        <w:tabs>
          <w:tab w:val="left" w:pos="451"/>
        </w:tabs>
        <w:spacing w:before="0" w:after="347" w:line="270" w:lineRule="exact"/>
        <w:ind w:right="40" w:firstLine="0"/>
        <w:rPr>
          <w:b/>
        </w:rPr>
      </w:pPr>
      <w:bookmarkStart w:id="11" w:name="bookmark12"/>
      <w:r>
        <w:rPr>
          <w:b/>
        </w:rPr>
        <w:t>VIII.</w:t>
      </w:r>
      <w:r w:rsidR="00C04064" w:rsidRPr="00F93F9F">
        <w:rPr>
          <w:b/>
        </w:rPr>
        <w:t>Regimul de muncă şi de odihnă</w:t>
      </w:r>
      <w:bookmarkEnd w:id="11"/>
    </w:p>
    <w:p w:rsidR="00FD187D" w:rsidRPr="00666F81" w:rsidRDefault="00666F81" w:rsidP="00666F81">
      <w:pPr>
        <w:pStyle w:val="11"/>
        <w:keepNext/>
        <w:keepLines/>
        <w:shd w:val="clear" w:color="auto" w:fill="auto"/>
        <w:tabs>
          <w:tab w:val="left" w:pos="798"/>
        </w:tabs>
        <w:spacing w:before="0" w:after="311" w:line="270" w:lineRule="exact"/>
        <w:ind w:firstLine="0"/>
        <w:rPr>
          <w:i/>
        </w:rPr>
      </w:pPr>
      <w:bookmarkStart w:id="12" w:name="bookmark13"/>
      <w:r w:rsidRPr="00666F81">
        <w:rPr>
          <w:i/>
        </w:rPr>
        <w:t>8.1.</w:t>
      </w:r>
      <w:r w:rsidR="00C04064" w:rsidRPr="00666F81">
        <w:rPr>
          <w:i/>
        </w:rPr>
        <w:t>Durata normală a timpului de muncă (art.95 CM al RM)</w:t>
      </w:r>
      <w:bookmarkEnd w:id="12"/>
    </w:p>
    <w:p w:rsidR="00FD187D" w:rsidRDefault="00C04064">
      <w:pPr>
        <w:pStyle w:val="1"/>
        <w:numPr>
          <w:ilvl w:val="0"/>
          <w:numId w:val="28"/>
        </w:numPr>
        <w:shd w:val="clear" w:color="auto" w:fill="auto"/>
        <w:tabs>
          <w:tab w:val="left" w:pos="706"/>
        </w:tabs>
        <w:spacing w:before="0"/>
        <w:ind w:left="380" w:right="40" w:firstLine="0"/>
      </w:pPr>
      <w:r>
        <w:t xml:space="preserve">Timpul de muncă reprezintă timpul pe care salariatul , în conformitate cu prezentul </w:t>
      </w:r>
      <w:r>
        <w:rPr>
          <w:lang w:val="de-DE"/>
        </w:rPr>
        <w:t xml:space="preserve">Regulament, </w:t>
      </w:r>
      <w:r>
        <w:t>cu contractul individual şi cel colectiv de muncă, îl foloseşte pentru îndeplinirea obligaţiilor de muncă.</w:t>
      </w:r>
    </w:p>
    <w:p w:rsidR="0046361E" w:rsidRDefault="00C04064">
      <w:pPr>
        <w:pStyle w:val="1"/>
        <w:numPr>
          <w:ilvl w:val="0"/>
          <w:numId w:val="28"/>
        </w:numPr>
        <w:shd w:val="clear" w:color="auto" w:fill="auto"/>
        <w:tabs>
          <w:tab w:val="left" w:pos="740"/>
        </w:tabs>
        <w:spacing w:before="0"/>
        <w:ind w:left="380" w:right="40" w:firstLine="0"/>
      </w:pPr>
      <w:r>
        <w:t xml:space="preserve">Durata normală a timpului de muncă al salariaţilor din unitate nu poate depăşi </w:t>
      </w:r>
      <w:r w:rsidR="00E623C0">
        <w:t>35</w:t>
      </w:r>
      <w:r w:rsidR="00B57560">
        <w:t xml:space="preserve"> (pentru cadrele didactice :de la 8.00-15.00 </w:t>
      </w:r>
      <w:r w:rsidR="0046361E">
        <w:t>:</w:t>
      </w:r>
    </w:p>
    <w:p w:rsidR="0046361E" w:rsidRDefault="0046361E" w:rsidP="0046361E">
      <w:pPr>
        <w:pStyle w:val="1"/>
        <w:shd w:val="clear" w:color="auto" w:fill="auto"/>
        <w:tabs>
          <w:tab w:val="left" w:pos="740"/>
        </w:tabs>
        <w:spacing w:before="0"/>
        <w:ind w:left="380" w:right="40" w:firstLine="0"/>
        <w:jc w:val="center"/>
      </w:pPr>
      <w:r>
        <w:t>Lecția 1.   8.15 – 9.00</w:t>
      </w:r>
    </w:p>
    <w:p w:rsidR="0046361E" w:rsidRDefault="0046361E" w:rsidP="0046361E">
      <w:pPr>
        <w:pStyle w:val="1"/>
        <w:shd w:val="clear" w:color="auto" w:fill="auto"/>
        <w:tabs>
          <w:tab w:val="left" w:pos="740"/>
        </w:tabs>
        <w:spacing w:before="0"/>
        <w:ind w:left="380" w:right="40" w:firstLine="0"/>
        <w:jc w:val="center"/>
      </w:pPr>
      <w:r>
        <w:t>Lecția 2.  9.10 – 9.55</w:t>
      </w:r>
    </w:p>
    <w:p w:rsidR="0046361E" w:rsidRDefault="0046361E" w:rsidP="0046361E">
      <w:pPr>
        <w:pStyle w:val="1"/>
        <w:shd w:val="clear" w:color="auto" w:fill="auto"/>
        <w:tabs>
          <w:tab w:val="left" w:pos="740"/>
        </w:tabs>
        <w:spacing w:before="0"/>
        <w:ind w:left="380" w:right="40" w:firstLine="0"/>
        <w:jc w:val="center"/>
      </w:pPr>
      <w:r>
        <w:t>Lecția 3.  10.10- 10.55</w:t>
      </w:r>
    </w:p>
    <w:p w:rsidR="0046361E" w:rsidRDefault="0046361E" w:rsidP="0046361E">
      <w:pPr>
        <w:pStyle w:val="1"/>
        <w:shd w:val="clear" w:color="auto" w:fill="auto"/>
        <w:tabs>
          <w:tab w:val="left" w:pos="740"/>
        </w:tabs>
        <w:spacing w:before="0"/>
        <w:ind w:left="380" w:right="40" w:firstLine="0"/>
        <w:jc w:val="center"/>
      </w:pPr>
      <w:r>
        <w:t>Lecția 4.  11.10 – 11.55</w:t>
      </w:r>
    </w:p>
    <w:p w:rsidR="0046361E" w:rsidRDefault="0046361E" w:rsidP="0046361E">
      <w:pPr>
        <w:pStyle w:val="1"/>
        <w:shd w:val="clear" w:color="auto" w:fill="auto"/>
        <w:tabs>
          <w:tab w:val="left" w:pos="740"/>
        </w:tabs>
        <w:spacing w:before="0"/>
        <w:ind w:left="380" w:right="40" w:firstLine="0"/>
        <w:jc w:val="center"/>
      </w:pPr>
      <w:r>
        <w:t>Lecția 5.  12.05 – 12.50</w:t>
      </w:r>
    </w:p>
    <w:p w:rsidR="0046361E" w:rsidRDefault="0046361E" w:rsidP="0046361E">
      <w:pPr>
        <w:pStyle w:val="1"/>
        <w:shd w:val="clear" w:color="auto" w:fill="auto"/>
        <w:tabs>
          <w:tab w:val="left" w:pos="740"/>
        </w:tabs>
        <w:spacing w:before="0"/>
        <w:ind w:left="380" w:right="40" w:firstLine="0"/>
        <w:jc w:val="center"/>
      </w:pPr>
      <w:r>
        <w:t>Lecția 6.  13.00-13.45</w:t>
      </w:r>
    </w:p>
    <w:p w:rsidR="00FD187D" w:rsidRDefault="00B57560">
      <w:pPr>
        <w:pStyle w:val="1"/>
        <w:numPr>
          <w:ilvl w:val="0"/>
          <w:numId w:val="28"/>
        </w:numPr>
        <w:shd w:val="clear" w:color="auto" w:fill="auto"/>
        <w:tabs>
          <w:tab w:val="left" w:pos="740"/>
        </w:tabs>
        <w:spacing w:before="0"/>
        <w:ind w:left="380" w:right="40" w:firstLine="0"/>
      </w:pPr>
      <w:r>
        <w:t xml:space="preserve">și </w:t>
      </w:r>
      <w:r w:rsidR="00E623C0">
        <w:t>40 ore pe săptămână</w:t>
      </w:r>
      <w:r w:rsidR="00ED2589">
        <w:t xml:space="preserve"> pentru cadrele nedidactice,</w:t>
      </w:r>
      <w:r w:rsidR="00E623C0">
        <w:t xml:space="preserve"> săptămâ</w:t>
      </w:r>
      <w:r w:rsidR="00C04064">
        <w:t>na de muncă de 5 zile cu două zile de odihnă.</w:t>
      </w:r>
      <w:r w:rsidR="00E623C0">
        <w:t>,cu exepția pazei de zi și noapte;</w:t>
      </w:r>
    </w:p>
    <w:p w:rsidR="00FD187D" w:rsidRDefault="00C04064">
      <w:pPr>
        <w:pStyle w:val="1"/>
        <w:shd w:val="clear" w:color="auto" w:fill="auto"/>
        <w:spacing w:before="0"/>
        <w:ind w:left="360" w:right="20" w:firstLine="340"/>
      </w:pPr>
      <w:r>
        <w:t>Pentru anumite categori</w:t>
      </w:r>
      <w:r w:rsidR="00E623C0">
        <w:t>i de salariaţi, în funcţie de vâ</w:t>
      </w:r>
      <w:r>
        <w:t xml:space="preserve">rstă, de starea sănătăţii, de condiţiile </w:t>
      </w:r>
      <w:r w:rsidR="00E623C0">
        <w:t>d</w:t>
      </w:r>
      <w:r>
        <w:t>e muncă şi de alte circumstanţe, în conformitate cu legislaţia în vigoare şi contractul individual de muncă, se stabileşte durata redusă a timpului de muncă (art.96, CM al RM)</w:t>
      </w:r>
    </w:p>
    <w:p w:rsidR="00FD187D" w:rsidRDefault="00C04064">
      <w:pPr>
        <w:pStyle w:val="1"/>
        <w:numPr>
          <w:ilvl w:val="0"/>
          <w:numId w:val="28"/>
        </w:numPr>
        <w:shd w:val="clear" w:color="auto" w:fill="auto"/>
        <w:tabs>
          <w:tab w:val="left" w:pos="638"/>
        </w:tabs>
        <w:spacing w:before="0"/>
        <w:ind w:left="360" w:right="20" w:firstLine="0"/>
      </w:pPr>
      <w:r>
        <w:t>Pentru salariaţii care îmbină munca cu studiile se stabileşte regim</w:t>
      </w:r>
      <w:r w:rsidR="0046361E">
        <w:t>ul de muncă de 35 ore pe săptămâ</w:t>
      </w:r>
      <w:r>
        <w:t>nă conform HG nr.435</w:t>
      </w:r>
      <w:r w:rsidR="00E623C0">
        <w:t xml:space="preserve"> din 23.04.2007 „ Hotărâ</w:t>
      </w:r>
      <w:r>
        <w:t>re pentru aprobarea Regulamentului cu privire la acordarea unor garanţii şi compensaţii salariaţilor care îmbină munca cu studiile”.</w:t>
      </w:r>
    </w:p>
    <w:p w:rsidR="00FD187D" w:rsidRDefault="00C04064">
      <w:pPr>
        <w:pStyle w:val="1"/>
        <w:numPr>
          <w:ilvl w:val="0"/>
          <w:numId w:val="28"/>
        </w:numPr>
        <w:shd w:val="clear" w:color="auto" w:fill="auto"/>
        <w:tabs>
          <w:tab w:val="left" w:pos="658"/>
        </w:tabs>
        <w:spacing w:before="0"/>
        <w:ind w:left="360" w:right="20" w:firstLine="0"/>
      </w:pPr>
      <w:r>
        <w:t>Pentru invalizii de gradul I şi II ( dacă aceştea nu beneficiază de înlesniri mai mari) se stabileşte o durată redusă a timpul</w:t>
      </w:r>
      <w:r w:rsidR="00E623C0">
        <w:t>ui de muncă de 30 ore pe săptămâ</w:t>
      </w:r>
      <w:r>
        <w:t>nă;</w:t>
      </w:r>
    </w:p>
    <w:p w:rsidR="00FD187D" w:rsidRDefault="00C04064">
      <w:pPr>
        <w:pStyle w:val="1"/>
        <w:numPr>
          <w:ilvl w:val="0"/>
          <w:numId w:val="25"/>
        </w:numPr>
        <w:shd w:val="clear" w:color="auto" w:fill="auto"/>
        <w:tabs>
          <w:tab w:val="left" w:pos="667"/>
        </w:tabs>
        <w:spacing w:before="0"/>
        <w:ind w:left="360" w:right="20" w:firstLine="0"/>
      </w:pPr>
      <w:r>
        <w:t>Prin acordul dintre salariat şi</w:t>
      </w:r>
      <w:r w:rsidR="00E623C0">
        <w:t xml:space="preserve"> angajator se poate stabili, atâ</w:t>
      </w:r>
      <w:r>
        <w:t>t la</w:t>
      </w:r>
      <w:r w:rsidR="00E623C0">
        <w:t xml:space="preserve"> momentul angajării la lucru, câ</w:t>
      </w:r>
      <w:r w:rsidR="00B57560">
        <w:t>t şi mai tâ</w:t>
      </w:r>
      <w:r>
        <w:t>rziu, zi</w:t>
      </w:r>
      <w:r w:rsidR="00B57560">
        <w:t>ua de muncă parţială sau săptămâ</w:t>
      </w:r>
      <w:r w:rsidR="00F93F9F">
        <w:t>na de muncă parţială (pentru angații prin cumul-contabilul);</w:t>
      </w:r>
    </w:p>
    <w:p w:rsidR="00FD187D" w:rsidRDefault="00B57560">
      <w:pPr>
        <w:pStyle w:val="1"/>
        <w:shd w:val="clear" w:color="auto" w:fill="auto"/>
        <w:spacing w:before="0"/>
        <w:ind w:left="360" w:right="20" w:firstLine="0"/>
      </w:pPr>
      <w:r>
        <w:t>Pentru lucrătorii de serviciu</w:t>
      </w:r>
      <w:r w:rsidR="00C04064">
        <w:t xml:space="preserve"> se stabileşte evidenţă globală anuală a timpului de muncă.</w:t>
      </w:r>
    </w:p>
    <w:p w:rsidR="00FD187D" w:rsidRDefault="00C04064">
      <w:pPr>
        <w:pStyle w:val="1"/>
        <w:numPr>
          <w:ilvl w:val="0"/>
          <w:numId w:val="25"/>
        </w:numPr>
        <w:shd w:val="clear" w:color="auto" w:fill="auto"/>
        <w:tabs>
          <w:tab w:val="left" w:pos="682"/>
        </w:tabs>
        <w:spacing w:before="0"/>
        <w:ind w:left="360" w:right="20" w:firstLine="0"/>
      </w:pPr>
      <w:r>
        <w:t>Se stabi</w:t>
      </w:r>
      <w:r w:rsidR="00B57560">
        <w:t>leşte programul de lucru de la 7.oo până la 18</w:t>
      </w:r>
      <w:r>
        <w:t>.oo, întrer</w:t>
      </w:r>
      <w:r w:rsidR="00B57560">
        <w:t>upere la prânz de la 12.oo pâ</w:t>
      </w:r>
      <w:r>
        <w:t xml:space="preserve">nă </w:t>
      </w:r>
      <w:r w:rsidRPr="0091013C">
        <w:rPr>
          <w:lang w:val="fr-FR"/>
        </w:rPr>
        <w:t xml:space="preserve">13.oo.De </w:t>
      </w:r>
      <w:r>
        <w:t>comun acord cu Comit</w:t>
      </w:r>
      <w:r w:rsidR="00B57560">
        <w:t>etul sindical al gimnaziului</w:t>
      </w:r>
      <w:r>
        <w:t>, pentru unele subdiviziuni, în dependenţă de specificul fiecăruia dintre ele, se permite stabilirea diferenţiată a programului de activitate.</w:t>
      </w:r>
    </w:p>
    <w:p w:rsidR="00FD187D" w:rsidRDefault="00B57560">
      <w:pPr>
        <w:pStyle w:val="1"/>
        <w:shd w:val="clear" w:color="auto" w:fill="auto"/>
        <w:spacing w:before="0"/>
        <w:ind w:left="360" w:right="20" w:firstLine="0"/>
      </w:pPr>
      <w:r w:rsidRPr="0046361E">
        <w:rPr>
          <w:i/>
        </w:rPr>
        <w:t>Paznicii</w:t>
      </w:r>
      <w:r>
        <w:t xml:space="preserve"> </w:t>
      </w:r>
      <w:r w:rsidR="00C04064">
        <w:t xml:space="preserve"> - regimul de muncă şi de odihnă:</w:t>
      </w:r>
      <w:r>
        <w:t xml:space="preserve"> începutul zilei de muncă ora 18.00 </w:t>
      </w:r>
      <w:r>
        <w:lastRenderedPageBreak/>
        <w:t>sfârşitul zilei de muncă ora 7</w:t>
      </w:r>
      <w:r w:rsidR="00C04064">
        <w:t>.00 ( ziua următoare). Zile</w:t>
      </w:r>
      <w:r w:rsidR="00F93F9F">
        <w:t xml:space="preserve"> de odihnă - după o zi de muncă;</w:t>
      </w:r>
    </w:p>
    <w:p w:rsidR="00F93F9F" w:rsidRDefault="0046361E" w:rsidP="00F93F9F">
      <w:pPr>
        <w:pStyle w:val="1"/>
        <w:shd w:val="clear" w:color="auto" w:fill="auto"/>
        <w:spacing w:before="0"/>
        <w:ind w:left="360" w:right="20" w:firstLine="0"/>
      </w:pPr>
      <w:r w:rsidRPr="0046361E">
        <w:rPr>
          <w:i/>
        </w:rPr>
        <w:t>O</w:t>
      </w:r>
      <w:r w:rsidR="00F93F9F" w:rsidRPr="0046361E">
        <w:rPr>
          <w:i/>
        </w:rPr>
        <w:t>peratori</w:t>
      </w:r>
      <w:r>
        <w:rPr>
          <w:i/>
        </w:rPr>
        <w:t>i</w:t>
      </w:r>
      <w:r w:rsidR="00F93F9F" w:rsidRPr="0046361E">
        <w:rPr>
          <w:i/>
        </w:rPr>
        <w:t xml:space="preserve"> </w:t>
      </w:r>
      <w:r w:rsidR="00F93F9F">
        <w:t xml:space="preserve"> - regimul de muncă şi de odihnă: începutul zilei de muncă ora 7</w:t>
      </w:r>
      <w:r w:rsidR="00CD642A">
        <w:t>.00 până a doua zi</w:t>
      </w:r>
      <w:r w:rsidR="00F93F9F">
        <w:t xml:space="preserve"> 7.</w:t>
      </w:r>
      <w:r w:rsidR="00CD642A">
        <w:t>00 ( pe schimburi)</w:t>
      </w:r>
      <w:r w:rsidR="00F93F9F">
        <w:t xml:space="preserve"> Zile</w:t>
      </w:r>
      <w:r w:rsidR="00CD642A">
        <w:t xml:space="preserve"> de odihnă - după schimb)</w:t>
      </w:r>
      <w:r w:rsidR="00F93F9F">
        <w:t>;</w:t>
      </w:r>
    </w:p>
    <w:p w:rsidR="00F93F9F" w:rsidRDefault="00F93F9F">
      <w:pPr>
        <w:pStyle w:val="1"/>
        <w:shd w:val="clear" w:color="auto" w:fill="auto"/>
        <w:spacing w:before="0"/>
        <w:ind w:left="360" w:right="20" w:firstLine="0"/>
      </w:pPr>
    </w:p>
    <w:p w:rsidR="00FD187D" w:rsidRDefault="00C04064">
      <w:pPr>
        <w:pStyle w:val="1"/>
        <w:numPr>
          <w:ilvl w:val="0"/>
          <w:numId w:val="25"/>
        </w:numPr>
        <w:shd w:val="clear" w:color="auto" w:fill="auto"/>
        <w:tabs>
          <w:tab w:val="left" w:pos="773"/>
        </w:tabs>
        <w:spacing w:before="0"/>
        <w:ind w:left="360" w:right="20" w:firstLine="0"/>
      </w:pPr>
      <w:r>
        <w:t>Angajatorul poate stabili , cu acordul scris al salariatului, programe individualizate de mu</w:t>
      </w:r>
      <w:r w:rsidR="00B57560">
        <w:t>ncă, cu regim flexibil de muncă;</w:t>
      </w:r>
    </w:p>
    <w:p w:rsidR="00CD642A" w:rsidRDefault="00CD642A">
      <w:pPr>
        <w:pStyle w:val="1"/>
        <w:numPr>
          <w:ilvl w:val="0"/>
          <w:numId w:val="25"/>
        </w:numPr>
        <w:shd w:val="clear" w:color="auto" w:fill="auto"/>
        <w:tabs>
          <w:tab w:val="left" w:pos="773"/>
        </w:tabs>
        <w:spacing w:before="0"/>
        <w:ind w:left="360" w:right="20" w:firstLine="0"/>
      </w:pPr>
      <w:r>
        <w:t>Administrația gimnaziului :program de lucru- 8.00-17.00;</w:t>
      </w:r>
      <w:bookmarkStart w:id="13" w:name="_GoBack"/>
      <w:bookmarkEnd w:id="13"/>
    </w:p>
    <w:p w:rsidR="00FD187D" w:rsidRDefault="00C04064" w:rsidP="00B57560">
      <w:pPr>
        <w:pStyle w:val="1"/>
        <w:numPr>
          <w:ilvl w:val="0"/>
          <w:numId w:val="25"/>
        </w:numPr>
        <w:shd w:val="clear" w:color="auto" w:fill="auto"/>
        <w:tabs>
          <w:tab w:val="left" w:pos="466"/>
        </w:tabs>
        <w:spacing w:before="0"/>
        <w:ind w:left="20" w:right="20" w:firstLine="340"/>
        <w:jc w:val="left"/>
      </w:pPr>
      <w:r>
        <w:t>Munca suplimentară ,de regulă, nu se admite. Angajatorul poate atrage la munca suplimentară salariaţii numai în cazurile şi în modul stabilit de CM al RM.</w:t>
      </w:r>
    </w:p>
    <w:p w:rsidR="00B57560" w:rsidRDefault="00B57560" w:rsidP="00B57560">
      <w:pPr>
        <w:pStyle w:val="1"/>
        <w:shd w:val="clear" w:color="auto" w:fill="auto"/>
        <w:tabs>
          <w:tab w:val="left" w:pos="466"/>
        </w:tabs>
        <w:spacing w:before="0"/>
        <w:ind w:left="20" w:right="20" w:firstLine="0"/>
        <w:jc w:val="left"/>
      </w:pPr>
    </w:p>
    <w:p w:rsidR="00FD187D" w:rsidRPr="00666F81" w:rsidRDefault="00666F81">
      <w:pPr>
        <w:pStyle w:val="1"/>
        <w:shd w:val="clear" w:color="auto" w:fill="auto"/>
        <w:spacing w:before="0" w:line="270" w:lineRule="exact"/>
        <w:ind w:left="1040" w:firstLine="0"/>
        <w:jc w:val="left"/>
        <w:rPr>
          <w:b/>
          <w:i/>
        </w:rPr>
      </w:pPr>
      <w:r w:rsidRPr="00666F81">
        <w:rPr>
          <w:b/>
          <w:i/>
        </w:rPr>
        <w:t>8.2.</w:t>
      </w:r>
      <w:r w:rsidR="00C04064" w:rsidRPr="00666F81">
        <w:rPr>
          <w:b/>
          <w:i/>
        </w:rPr>
        <w:t>Timpul de odihnă</w:t>
      </w:r>
    </w:p>
    <w:p w:rsidR="00FD187D" w:rsidRDefault="00C04064">
      <w:pPr>
        <w:pStyle w:val="1"/>
        <w:shd w:val="clear" w:color="auto" w:fill="auto"/>
        <w:spacing w:before="0" w:after="304" w:line="326" w:lineRule="exact"/>
        <w:ind w:left="360" w:right="20" w:firstLine="0"/>
      </w:pPr>
      <w:r>
        <w:t>În cadrul programului zilnic de muncă, salariaţilor li se acordă o pauză de masă de o oră. (art.107, CM al RM)</w:t>
      </w:r>
    </w:p>
    <w:p w:rsidR="00ED2589" w:rsidRPr="00ED2589" w:rsidRDefault="00ED2589" w:rsidP="00ED2589">
      <w:pPr>
        <w:pStyle w:val="1"/>
        <w:shd w:val="clear" w:color="auto" w:fill="auto"/>
        <w:tabs>
          <w:tab w:val="left" w:pos="740"/>
        </w:tabs>
        <w:spacing w:before="0"/>
        <w:ind w:left="380" w:right="40" w:firstLine="0"/>
        <w:jc w:val="center"/>
        <w:rPr>
          <w:i/>
        </w:rPr>
      </w:pPr>
      <w:r w:rsidRPr="00ED2589">
        <w:rPr>
          <w:i/>
        </w:rPr>
        <w:t>Pauza de masă:</w:t>
      </w:r>
    </w:p>
    <w:p w:rsidR="00ED2589" w:rsidRDefault="00ED2589" w:rsidP="00ED2589">
      <w:pPr>
        <w:pStyle w:val="1"/>
        <w:shd w:val="clear" w:color="auto" w:fill="auto"/>
        <w:tabs>
          <w:tab w:val="left" w:pos="740"/>
        </w:tabs>
        <w:spacing w:before="0"/>
        <w:ind w:left="380" w:right="40" w:firstLine="0"/>
        <w:jc w:val="center"/>
      </w:pPr>
      <w:r>
        <w:t>a)învățătorii claselor primare :13.00-14.00</w:t>
      </w:r>
    </w:p>
    <w:p w:rsidR="00ED2589" w:rsidRDefault="00ED2589" w:rsidP="00ED2589">
      <w:pPr>
        <w:pStyle w:val="1"/>
        <w:shd w:val="clear" w:color="auto" w:fill="auto"/>
        <w:tabs>
          <w:tab w:val="left" w:pos="740"/>
        </w:tabs>
        <w:spacing w:before="0"/>
        <w:ind w:left="380" w:right="40" w:firstLine="0"/>
        <w:jc w:val="center"/>
      </w:pPr>
      <w:r>
        <w:t>b) profesorii :14.00-15.00</w:t>
      </w:r>
    </w:p>
    <w:p w:rsidR="00FD187D" w:rsidRDefault="00B57560">
      <w:pPr>
        <w:pStyle w:val="1"/>
        <w:numPr>
          <w:ilvl w:val="0"/>
          <w:numId w:val="29"/>
        </w:numPr>
        <w:shd w:val="clear" w:color="auto" w:fill="auto"/>
        <w:tabs>
          <w:tab w:val="left" w:pos="1757"/>
        </w:tabs>
        <w:spacing w:before="0" w:after="300" w:line="317" w:lineRule="exact"/>
        <w:ind w:left="360" w:right="20" w:firstLine="0"/>
      </w:pPr>
      <w:r>
        <w:t>Repausul</w:t>
      </w:r>
      <w:r>
        <w:tab/>
        <w:t>săptămâ</w:t>
      </w:r>
      <w:r w:rsidR="00C04064">
        <w:t xml:space="preserve">nal se acordă timp de </w:t>
      </w:r>
      <w:r>
        <w:t>2 zile consecutive, de regulă sâ</w:t>
      </w:r>
      <w:r w:rsidR="00C04064">
        <w:t>mbătă şi duminică.(art.109, alin.(1) CM al RM).</w:t>
      </w:r>
    </w:p>
    <w:p w:rsidR="00FD187D" w:rsidRDefault="00C04064">
      <w:pPr>
        <w:pStyle w:val="1"/>
        <w:numPr>
          <w:ilvl w:val="0"/>
          <w:numId w:val="29"/>
        </w:numPr>
        <w:shd w:val="clear" w:color="auto" w:fill="auto"/>
        <w:tabs>
          <w:tab w:val="left" w:pos="328"/>
        </w:tabs>
        <w:spacing w:before="0" w:after="296" w:line="317" w:lineRule="exact"/>
        <w:ind w:left="40" w:right="20" w:firstLine="0"/>
        <w:jc w:val="left"/>
      </w:pPr>
      <w:r>
        <w:t>Orice salariat care lucrează în baza unui contract individual de muncă va benificia de dreptul la concediul de odihnă anual. (art.112,alin.(1) CM al RM)</w:t>
      </w:r>
    </w:p>
    <w:p w:rsidR="00FD187D" w:rsidRDefault="00C04064">
      <w:pPr>
        <w:pStyle w:val="1"/>
        <w:numPr>
          <w:ilvl w:val="0"/>
          <w:numId w:val="29"/>
        </w:numPr>
        <w:shd w:val="clear" w:color="auto" w:fill="auto"/>
        <w:tabs>
          <w:tab w:val="left" w:pos="371"/>
        </w:tabs>
        <w:spacing w:before="0" w:after="300"/>
        <w:ind w:left="40" w:right="20" w:firstLine="0"/>
      </w:pPr>
      <w:r>
        <w:t>Tuturor salariaţilor li se acordă anual un concediu de odihnă plătit, cu o durată minimă de 28</w:t>
      </w:r>
      <w:r w:rsidR="00B57560">
        <w:t>/35/62</w:t>
      </w:r>
      <w:r>
        <w:t xml:space="preserve"> zile calendaristice,</w:t>
      </w:r>
      <w:r w:rsidR="00B57560">
        <w:t>în dependență de funcția ocupată,</w:t>
      </w:r>
      <w:r>
        <w:t xml:space="preserve"> cu excepţia zilelor de sărbătoare nelucrătoare.(art.113, alin.(1) CM al RM)</w:t>
      </w:r>
    </w:p>
    <w:p w:rsidR="00FD187D" w:rsidRDefault="00C04064">
      <w:pPr>
        <w:pStyle w:val="1"/>
        <w:shd w:val="clear" w:color="auto" w:fill="auto"/>
        <w:spacing w:before="0"/>
        <w:ind w:left="360" w:right="20" w:firstLine="0"/>
      </w:pPr>
      <w:r>
        <w:t xml:space="preserve">Tuturor salariaţilor, conform art.77 lit.a) , CM al RM se acordă concediu neplătit pe o durată mai mare </w:t>
      </w:r>
      <w:r w:rsidR="00B57560">
        <w:t>de o lună şi conform art.120 al</w:t>
      </w:r>
      <w:r>
        <w:t>.(1) CM al RM , din motive familiale şi din alte motive întemeiate, în baza unei cereri scrise, salariatului i se poate acorda , cu consimţămîntul, angajatorului, un con</w:t>
      </w:r>
      <w:r w:rsidR="00B57560">
        <w:t>cediu neplătit cu o durată de pâ</w:t>
      </w:r>
      <w:r>
        <w:t>nă la 120 zile calendaristice.</w:t>
      </w:r>
    </w:p>
    <w:p w:rsidR="0046361E" w:rsidRDefault="0046361E">
      <w:pPr>
        <w:pStyle w:val="1"/>
        <w:shd w:val="clear" w:color="auto" w:fill="auto"/>
        <w:spacing w:before="0"/>
        <w:ind w:left="360" w:right="20" w:firstLine="0"/>
      </w:pPr>
    </w:p>
    <w:p w:rsidR="0046361E" w:rsidRDefault="0046361E">
      <w:pPr>
        <w:pStyle w:val="1"/>
        <w:shd w:val="clear" w:color="auto" w:fill="auto"/>
        <w:spacing w:before="0"/>
        <w:ind w:left="360" w:right="20" w:firstLine="0"/>
        <w:sectPr w:rsidR="0046361E">
          <w:headerReference w:type="default" r:id="rId10"/>
          <w:pgSz w:w="11909" w:h="16838"/>
          <w:pgMar w:top="1360" w:right="1231" w:bottom="1025" w:left="1255" w:header="0" w:footer="3" w:gutter="0"/>
          <w:cols w:space="720"/>
          <w:noEndnote/>
          <w:docGrid w:linePitch="360"/>
        </w:sectPr>
      </w:pPr>
    </w:p>
    <w:p w:rsidR="00FD187D" w:rsidRPr="00396BC1" w:rsidRDefault="0046361E" w:rsidP="0046361E">
      <w:pPr>
        <w:pStyle w:val="11"/>
        <w:keepNext/>
        <w:keepLines/>
        <w:shd w:val="clear" w:color="auto" w:fill="auto"/>
        <w:tabs>
          <w:tab w:val="left" w:pos="562"/>
        </w:tabs>
        <w:spacing w:before="0" w:after="311" w:line="270" w:lineRule="exact"/>
        <w:ind w:right="20" w:firstLine="0"/>
        <w:rPr>
          <w:b/>
        </w:rPr>
      </w:pPr>
      <w:bookmarkStart w:id="14" w:name="bookmark14"/>
      <w:r>
        <w:rPr>
          <w:b/>
        </w:rPr>
        <w:lastRenderedPageBreak/>
        <w:t xml:space="preserve">      IX.</w:t>
      </w:r>
      <w:r w:rsidR="00C04064" w:rsidRPr="00396BC1">
        <w:rPr>
          <w:b/>
        </w:rPr>
        <w:t>Dispoziţii generale</w:t>
      </w:r>
      <w:bookmarkEnd w:id="14"/>
    </w:p>
    <w:p w:rsidR="00ED2589" w:rsidRDefault="0046361E" w:rsidP="00ED2589">
      <w:pPr>
        <w:pStyle w:val="1"/>
        <w:shd w:val="clear" w:color="auto" w:fill="auto"/>
        <w:tabs>
          <w:tab w:val="left" w:pos="1128"/>
        </w:tabs>
        <w:spacing w:before="0"/>
        <w:ind w:right="540" w:firstLine="0"/>
      </w:pPr>
      <w:r>
        <w:t>9.1.</w:t>
      </w:r>
      <w:r w:rsidR="00C04064">
        <w:t>Prezentul Regulament se aduce la cunoştinţă fiecărui salariat sub semnătură şi păs</w:t>
      </w:r>
      <w:r w:rsidR="00396BC1">
        <w:t xml:space="preserve">trarea lui în cabinetul metodic. </w:t>
      </w:r>
      <w:r w:rsidR="00C04064">
        <w:t>Afişarea prezentului regulament la un loc vizibil pentru toţi salariaţii.</w:t>
      </w:r>
    </w:p>
    <w:p w:rsidR="00FD187D" w:rsidRDefault="0046361E" w:rsidP="00ED2589">
      <w:pPr>
        <w:pStyle w:val="1"/>
        <w:shd w:val="clear" w:color="auto" w:fill="auto"/>
        <w:tabs>
          <w:tab w:val="left" w:pos="1128"/>
        </w:tabs>
        <w:spacing w:before="0"/>
        <w:ind w:right="540" w:firstLine="0"/>
      </w:pPr>
      <w:r>
        <w:t>9.2.</w:t>
      </w:r>
      <w:r w:rsidR="00396BC1">
        <w:t>Directorul gimnaziului</w:t>
      </w:r>
      <w:r w:rsidR="00C04064">
        <w:t>, obligatoriu, va familiariza salariatul cu textul prezentului Regulament sub semnătură.</w:t>
      </w:r>
    </w:p>
    <w:p w:rsidR="00FD187D" w:rsidRDefault="0046361E" w:rsidP="00396BC1">
      <w:pPr>
        <w:pStyle w:val="1"/>
        <w:shd w:val="clear" w:color="auto" w:fill="auto"/>
        <w:tabs>
          <w:tab w:val="left" w:pos="917"/>
        </w:tabs>
        <w:spacing w:before="0"/>
        <w:ind w:left="600" w:right="540" w:firstLine="0"/>
        <w:jc w:val="left"/>
      </w:pPr>
      <w:r>
        <w:t>9.3</w:t>
      </w:r>
      <w:r w:rsidR="00396BC1">
        <w:t>.</w:t>
      </w:r>
      <w:r w:rsidR="00C04064">
        <w:t>Modificările şi completările prezentului Regulament se va efectua cu respectarea prevederilor art.198 al CM al RM.</w:t>
      </w:r>
    </w:p>
    <w:p w:rsidR="00FD187D" w:rsidRPr="00396BC1" w:rsidRDefault="00FD187D">
      <w:pPr>
        <w:rPr>
          <w:rFonts w:ascii="Times New Roman" w:hAnsi="Times New Roman" w:cs="Times New Roman"/>
          <w:sz w:val="28"/>
          <w:szCs w:val="28"/>
        </w:rPr>
      </w:pPr>
    </w:p>
    <w:p w:rsidR="00FD187D" w:rsidRDefault="00FD187D">
      <w:pPr>
        <w:rPr>
          <w:sz w:val="2"/>
          <w:szCs w:val="2"/>
        </w:rPr>
      </w:pPr>
    </w:p>
    <w:p w:rsidR="00FD187D" w:rsidRDefault="00C04064">
      <w:pPr>
        <w:rPr>
          <w:sz w:val="2"/>
          <w:szCs w:val="2"/>
        </w:rPr>
      </w:pPr>
      <w:r>
        <w:br w:type="page"/>
      </w:r>
    </w:p>
    <w:tbl>
      <w:tblPr>
        <w:tblStyle w:val="ab"/>
        <w:tblW w:w="0" w:type="auto"/>
        <w:tblLook w:val="04A0"/>
      </w:tblPr>
      <w:tblGrid>
        <w:gridCol w:w="1081"/>
        <w:gridCol w:w="3358"/>
        <w:gridCol w:w="3817"/>
        <w:gridCol w:w="2045"/>
      </w:tblGrid>
      <w:tr w:rsidR="00F93F9F" w:rsidTr="00CD642A">
        <w:tc>
          <w:tcPr>
            <w:tcW w:w="1081" w:type="dxa"/>
          </w:tcPr>
          <w:p w:rsidR="00F93F9F" w:rsidRDefault="00F93F9F">
            <w:r>
              <w:lastRenderedPageBreak/>
              <w:t>Nr.d/r</w:t>
            </w:r>
          </w:p>
        </w:tc>
        <w:tc>
          <w:tcPr>
            <w:tcW w:w="3358" w:type="dxa"/>
          </w:tcPr>
          <w:p w:rsidR="00F93F9F" w:rsidRDefault="00F93F9F">
            <w:r>
              <w:t>Numele,prenumele</w:t>
            </w:r>
          </w:p>
        </w:tc>
        <w:tc>
          <w:tcPr>
            <w:tcW w:w="3817" w:type="dxa"/>
          </w:tcPr>
          <w:p w:rsidR="00F93F9F" w:rsidRDefault="00F93F9F">
            <w:r>
              <w:t>Funcția</w:t>
            </w:r>
          </w:p>
        </w:tc>
        <w:tc>
          <w:tcPr>
            <w:tcW w:w="2045" w:type="dxa"/>
          </w:tcPr>
          <w:p w:rsidR="00F93F9F" w:rsidRDefault="00F93F9F">
            <w:r>
              <w:t>Semnătura</w:t>
            </w:r>
          </w:p>
        </w:tc>
      </w:tr>
      <w:tr w:rsidR="00F93F9F" w:rsidTr="00CD642A">
        <w:tc>
          <w:tcPr>
            <w:tcW w:w="1081" w:type="dxa"/>
          </w:tcPr>
          <w:p w:rsidR="00F93F9F" w:rsidRDefault="00F93F9F">
            <w:r>
              <w:t>1</w:t>
            </w:r>
          </w:p>
        </w:tc>
        <w:tc>
          <w:tcPr>
            <w:tcW w:w="3358" w:type="dxa"/>
          </w:tcPr>
          <w:p w:rsidR="00F93F9F" w:rsidRDefault="00F93F9F">
            <w:r>
              <w:t>Tulbure Nina</w:t>
            </w:r>
          </w:p>
        </w:tc>
        <w:tc>
          <w:tcPr>
            <w:tcW w:w="3817" w:type="dxa"/>
          </w:tcPr>
          <w:p w:rsidR="00F93F9F" w:rsidRDefault="00CD642A">
            <w:r>
              <w:t>Director,profesor</w:t>
            </w:r>
          </w:p>
        </w:tc>
        <w:tc>
          <w:tcPr>
            <w:tcW w:w="2045" w:type="dxa"/>
          </w:tcPr>
          <w:p w:rsidR="00F93F9F" w:rsidRDefault="00F93F9F"/>
        </w:tc>
      </w:tr>
      <w:tr w:rsidR="00F93F9F" w:rsidTr="00CD642A">
        <w:tc>
          <w:tcPr>
            <w:tcW w:w="1081" w:type="dxa"/>
          </w:tcPr>
          <w:p w:rsidR="00F93F9F" w:rsidRDefault="00F93F9F">
            <w:r>
              <w:t>2</w:t>
            </w:r>
          </w:p>
        </w:tc>
        <w:tc>
          <w:tcPr>
            <w:tcW w:w="3358" w:type="dxa"/>
          </w:tcPr>
          <w:p w:rsidR="00F93F9F" w:rsidRDefault="00F93F9F">
            <w:r>
              <w:t>Ceban Viorica</w:t>
            </w:r>
          </w:p>
        </w:tc>
        <w:tc>
          <w:tcPr>
            <w:tcW w:w="3817" w:type="dxa"/>
          </w:tcPr>
          <w:p w:rsidR="00F93F9F" w:rsidRDefault="00CD642A">
            <w:r>
              <w:t>Dir.adjunct instruire,profesor</w:t>
            </w:r>
          </w:p>
        </w:tc>
        <w:tc>
          <w:tcPr>
            <w:tcW w:w="2045" w:type="dxa"/>
          </w:tcPr>
          <w:p w:rsidR="00F93F9F" w:rsidRDefault="00F93F9F"/>
        </w:tc>
      </w:tr>
      <w:tr w:rsidR="00F93F9F" w:rsidTr="00CD642A">
        <w:tc>
          <w:tcPr>
            <w:tcW w:w="1081" w:type="dxa"/>
          </w:tcPr>
          <w:p w:rsidR="00F93F9F" w:rsidRDefault="00F93F9F">
            <w:r>
              <w:t>3</w:t>
            </w:r>
          </w:p>
        </w:tc>
        <w:tc>
          <w:tcPr>
            <w:tcW w:w="3358" w:type="dxa"/>
          </w:tcPr>
          <w:p w:rsidR="00F93F9F" w:rsidRDefault="00F93F9F">
            <w:r>
              <w:t>Popic Nelea</w:t>
            </w:r>
          </w:p>
        </w:tc>
        <w:tc>
          <w:tcPr>
            <w:tcW w:w="3817" w:type="dxa"/>
          </w:tcPr>
          <w:p w:rsidR="00F93F9F" w:rsidRDefault="00CD642A">
            <w:r>
              <w:t>Dir.adj.educație,profesor</w:t>
            </w:r>
          </w:p>
        </w:tc>
        <w:tc>
          <w:tcPr>
            <w:tcW w:w="2045" w:type="dxa"/>
          </w:tcPr>
          <w:p w:rsidR="00F93F9F" w:rsidRDefault="00F93F9F"/>
        </w:tc>
      </w:tr>
      <w:tr w:rsidR="00F93F9F" w:rsidTr="00CD642A">
        <w:tc>
          <w:tcPr>
            <w:tcW w:w="1081" w:type="dxa"/>
          </w:tcPr>
          <w:p w:rsidR="00F93F9F" w:rsidRDefault="00F93F9F">
            <w:r>
              <w:t>4</w:t>
            </w:r>
          </w:p>
        </w:tc>
        <w:tc>
          <w:tcPr>
            <w:tcW w:w="3358" w:type="dxa"/>
          </w:tcPr>
          <w:p w:rsidR="00F93F9F" w:rsidRDefault="00F93F9F">
            <w:r>
              <w:t>Bîtcă Iulia</w:t>
            </w:r>
          </w:p>
        </w:tc>
        <w:tc>
          <w:tcPr>
            <w:tcW w:w="3817" w:type="dxa"/>
          </w:tcPr>
          <w:p w:rsidR="00F93F9F" w:rsidRDefault="00CD642A">
            <w:r>
              <w:t>profesor</w:t>
            </w:r>
          </w:p>
        </w:tc>
        <w:tc>
          <w:tcPr>
            <w:tcW w:w="2045" w:type="dxa"/>
          </w:tcPr>
          <w:p w:rsidR="00F93F9F" w:rsidRDefault="00F93F9F"/>
        </w:tc>
      </w:tr>
      <w:tr w:rsidR="00CD642A" w:rsidTr="00CD642A">
        <w:tc>
          <w:tcPr>
            <w:tcW w:w="1081" w:type="dxa"/>
          </w:tcPr>
          <w:p w:rsidR="00CD642A" w:rsidRDefault="00CD642A">
            <w:r>
              <w:t>5</w:t>
            </w:r>
          </w:p>
        </w:tc>
        <w:tc>
          <w:tcPr>
            <w:tcW w:w="3358" w:type="dxa"/>
          </w:tcPr>
          <w:p w:rsidR="00CD642A" w:rsidRPr="00A934A5" w:rsidRDefault="00A934A5">
            <w:pPr>
              <w:rPr>
                <w:lang w:val="ro-MO"/>
              </w:rPr>
            </w:pPr>
            <w:r>
              <w:rPr>
                <w:lang w:val="ru-RU"/>
              </w:rPr>
              <w:t>Bodarev Veaceslav</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6</w:t>
            </w:r>
          </w:p>
        </w:tc>
        <w:tc>
          <w:tcPr>
            <w:tcW w:w="3358" w:type="dxa"/>
          </w:tcPr>
          <w:p w:rsidR="00CD642A" w:rsidRDefault="00CD642A">
            <w:r>
              <w:t>Buzenco Elizaveta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7</w:t>
            </w:r>
          </w:p>
        </w:tc>
        <w:tc>
          <w:tcPr>
            <w:tcW w:w="3358" w:type="dxa"/>
          </w:tcPr>
          <w:p w:rsidR="00CD642A" w:rsidRDefault="00CD642A">
            <w:r>
              <w:t>Godea Lilia</w:t>
            </w:r>
          </w:p>
        </w:tc>
        <w:tc>
          <w:tcPr>
            <w:tcW w:w="3817" w:type="dxa"/>
          </w:tcPr>
          <w:p w:rsidR="00CD642A" w:rsidRDefault="00A934A5">
            <w:r w:rsidRPr="00745729">
              <w:t>P</w:t>
            </w:r>
            <w:r w:rsidR="00CD642A" w:rsidRPr="00745729">
              <w:t>rofesor</w:t>
            </w:r>
            <w:r>
              <w:t>,asist.medical</w:t>
            </w:r>
          </w:p>
        </w:tc>
        <w:tc>
          <w:tcPr>
            <w:tcW w:w="2045" w:type="dxa"/>
          </w:tcPr>
          <w:p w:rsidR="00CD642A" w:rsidRDefault="00CD642A"/>
        </w:tc>
      </w:tr>
      <w:tr w:rsidR="00CD642A" w:rsidTr="00CD642A">
        <w:tc>
          <w:tcPr>
            <w:tcW w:w="1081" w:type="dxa"/>
          </w:tcPr>
          <w:p w:rsidR="00CD642A" w:rsidRDefault="00CD642A">
            <w:r>
              <w:t>8</w:t>
            </w:r>
          </w:p>
        </w:tc>
        <w:tc>
          <w:tcPr>
            <w:tcW w:w="3358" w:type="dxa"/>
          </w:tcPr>
          <w:p w:rsidR="00CD642A" w:rsidRDefault="00CD642A">
            <w:r>
              <w:t>Panainte Rodica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9</w:t>
            </w:r>
          </w:p>
        </w:tc>
        <w:tc>
          <w:tcPr>
            <w:tcW w:w="3358" w:type="dxa"/>
          </w:tcPr>
          <w:p w:rsidR="00CD642A" w:rsidRDefault="00A934A5">
            <w:r>
              <w:t>Rusu Rodica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10</w:t>
            </w:r>
          </w:p>
        </w:tc>
        <w:tc>
          <w:tcPr>
            <w:tcW w:w="3358" w:type="dxa"/>
          </w:tcPr>
          <w:p w:rsidR="00CD642A" w:rsidRDefault="00A934A5">
            <w:r>
              <w:t>Dondea Maria</w:t>
            </w:r>
          </w:p>
        </w:tc>
        <w:tc>
          <w:tcPr>
            <w:tcW w:w="3817" w:type="dxa"/>
          </w:tcPr>
          <w:p w:rsidR="00CD642A" w:rsidRDefault="00A934A5">
            <w:r w:rsidRPr="00745729">
              <w:t>P</w:t>
            </w:r>
            <w:r w:rsidR="00CD642A" w:rsidRPr="00745729">
              <w:t>rofesor</w:t>
            </w:r>
            <w:r>
              <w:t>,bibliotecară</w:t>
            </w:r>
          </w:p>
        </w:tc>
        <w:tc>
          <w:tcPr>
            <w:tcW w:w="2045" w:type="dxa"/>
          </w:tcPr>
          <w:p w:rsidR="00CD642A" w:rsidRDefault="00CD642A"/>
        </w:tc>
      </w:tr>
      <w:tr w:rsidR="00CD642A" w:rsidTr="00CD642A">
        <w:tc>
          <w:tcPr>
            <w:tcW w:w="1081" w:type="dxa"/>
          </w:tcPr>
          <w:p w:rsidR="00CD642A" w:rsidRDefault="00CD642A">
            <w:r>
              <w:t>11</w:t>
            </w:r>
          </w:p>
        </w:tc>
        <w:tc>
          <w:tcPr>
            <w:tcW w:w="3358" w:type="dxa"/>
          </w:tcPr>
          <w:p w:rsidR="00CD642A" w:rsidRDefault="00CD642A">
            <w:r>
              <w:t>Ceban Natalia</w:t>
            </w:r>
          </w:p>
        </w:tc>
        <w:tc>
          <w:tcPr>
            <w:tcW w:w="3817" w:type="dxa"/>
          </w:tcPr>
          <w:p w:rsidR="00CD642A" w:rsidRDefault="00CD642A">
            <w:r w:rsidRPr="00745729">
              <w:t>profesor</w:t>
            </w:r>
          </w:p>
        </w:tc>
        <w:tc>
          <w:tcPr>
            <w:tcW w:w="2045" w:type="dxa"/>
          </w:tcPr>
          <w:p w:rsidR="00CD642A" w:rsidRDefault="00CD642A"/>
        </w:tc>
      </w:tr>
      <w:tr w:rsidR="00CD642A" w:rsidTr="00CD642A">
        <w:tc>
          <w:tcPr>
            <w:tcW w:w="1081" w:type="dxa"/>
          </w:tcPr>
          <w:p w:rsidR="00CD642A" w:rsidRDefault="00CD642A">
            <w:r>
              <w:t>12</w:t>
            </w:r>
          </w:p>
        </w:tc>
        <w:tc>
          <w:tcPr>
            <w:tcW w:w="3358" w:type="dxa"/>
          </w:tcPr>
          <w:p w:rsidR="00CD642A" w:rsidRDefault="00601B9A">
            <w:r>
              <w:t>Maftei Elena</w:t>
            </w:r>
          </w:p>
        </w:tc>
        <w:tc>
          <w:tcPr>
            <w:tcW w:w="3817" w:type="dxa"/>
          </w:tcPr>
          <w:p w:rsidR="00CD642A" w:rsidRDefault="00CD642A">
            <w:r w:rsidRPr="00745729">
              <w:t>profesor</w:t>
            </w:r>
          </w:p>
        </w:tc>
        <w:tc>
          <w:tcPr>
            <w:tcW w:w="2045" w:type="dxa"/>
          </w:tcPr>
          <w:p w:rsidR="00CD642A" w:rsidRDefault="00CD642A"/>
        </w:tc>
      </w:tr>
      <w:tr w:rsidR="00F93F9F" w:rsidTr="00CD642A">
        <w:tc>
          <w:tcPr>
            <w:tcW w:w="1081" w:type="dxa"/>
          </w:tcPr>
          <w:p w:rsidR="00F93F9F" w:rsidRDefault="00F93F9F">
            <w:r>
              <w:t>13</w:t>
            </w:r>
          </w:p>
        </w:tc>
        <w:tc>
          <w:tcPr>
            <w:tcW w:w="3358" w:type="dxa"/>
          </w:tcPr>
          <w:p w:rsidR="00F93F9F" w:rsidRDefault="00F93F9F">
            <w:r>
              <w:t>Costin Aurica</w:t>
            </w:r>
          </w:p>
        </w:tc>
        <w:tc>
          <w:tcPr>
            <w:tcW w:w="3817" w:type="dxa"/>
          </w:tcPr>
          <w:p w:rsidR="00F93F9F" w:rsidRDefault="00CD642A">
            <w:r>
              <w:t>Bucătar</w:t>
            </w:r>
          </w:p>
        </w:tc>
        <w:tc>
          <w:tcPr>
            <w:tcW w:w="2045" w:type="dxa"/>
          </w:tcPr>
          <w:p w:rsidR="00F93F9F" w:rsidRDefault="00F93F9F"/>
        </w:tc>
      </w:tr>
      <w:tr w:rsidR="00F93F9F" w:rsidTr="00CD642A">
        <w:tc>
          <w:tcPr>
            <w:tcW w:w="1081" w:type="dxa"/>
          </w:tcPr>
          <w:p w:rsidR="00F93F9F" w:rsidRDefault="00F93F9F">
            <w:r>
              <w:t>14</w:t>
            </w:r>
          </w:p>
        </w:tc>
        <w:tc>
          <w:tcPr>
            <w:tcW w:w="3358" w:type="dxa"/>
          </w:tcPr>
          <w:p w:rsidR="00F93F9F" w:rsidRDefault="00F93F9F">
            <w:r>
              <w:t>Bîtcă Tatiana</w:t>
            </w:r>
          </w:p>
        </w:tc>
        <w:tc>
          <w:tcPr>
            <w:tcW w:w="3817" w:type="dxa"/>
          </w:tcPr>
          <w:p w:rsidR="00F93F9F" w:rsidRDefault="00CD642A">
            <w:r>
              <w:t>Îngr.de încăpere</w:t>
            </w:r>
          </w:p>
        </w:tc>
        <w:tc>
          <w:tcPr>
            <w:tcW w:w="2045" w:type="dxa"/>
          </w:tcPr>
          <w:p w:rsidR="00F93F9F" w:rsidRDefault="00F93F9F"/>
        </w:tc>
      </w:tr>
      <w:tr w:rsidR="00F93F9F" w:rsidTr="00CD642A">
        <w:tc>
          <w:tcPr>
            <w:tcW w:w="1081" w:type="dxa"/>
          </w:tcPr>
          <w:p w:rsidR="00F93F9F" w:rsidRDefault="00F93F9F">
            <w:r>
              <w:t>15</w:t>
            </w:r>
          </w:p>
        </w:tc>
        <w:tc>
          <w:tcPr>
            <w:tcW w:w="3358" w:type="dxa"/>
          </w:tcPr>
          <w:p w:rsidR="00F93F9F" w:rsidRDefault="00A934A5">
            <w:r>
              <w:t>Cuzmin Paulina</w:t>
            </w:r>
          </w:p>
        </w:tc>
        <w:tc>
          <w:tcPr>
            <w:tcW w:w="3817" w:type="dxa"/>
          </w:tcPr>
          <w:p w:rsidR="00F93F9F" w:rsidRDefault="00CD642A">
            <w:r>
              <w:t>Îngr.de încăpere</w:t>
            </w:r>
          </w:p>
        </w:tc>
        <w:tc>
          <w:tcPr>
            <w:tcW w:w="2045" w:type="dxa"/>
          </w:tcPr>
          <w:p w:rsidR="00F93F9F" w:rsidRDefault="00F93F9F"/>
        </w:tc>
      </w:tr>
      <w:tr w:rsidR="00F93F9F" w:rsidTr="00CD642A">
        <w:tc>
          <w:tcPr>
            <w:tcW w:w="1081" w:type="dxa"/>
          </w:tcPr>
          <w:p w:rsidR="00F93F9F" w:rsidRDefault="00F93F9F">
            <w:r>
              <w:t>16</w:t>
            </w:r>
          </w:p>
        </w:tc>
        <w:tc>
          <w:tcPr>
            <w:tcW w:w="3358" w:type="dxa"/>
          </w:tcPr>
          <w:p w:rsidR="00F93F9F" w:rsidRDefault="00A934A5">
            <w:r>
              <w:t>Banari Anna</w:t>
            </w:r>
          </w:p>
        </w:tc>
        <w:tc>
          <w:tcPr>
            <w:tcW w:w="3817" w:type="dxa"/>
          </w:tcPr>
          <w:p w:rsidR="00F93F9F" w:rsidRDefault="00CD642A">
            <w:r>
              <w:t>Contabil</w:t>
            </w:r>
            <w:r w:rsidR="00A934A5">
              <w:t>-șef</w:t>
            </w:r>
          </w:p>
        </w:tc>
        <w:tc>
          <w:tcPr>
            <w:tcW w:w="2045" w:type="dxa"/>
          </w:tcPr>
          <w:p w:rsidR="00F93F9F" w:rsidRDefault="00F93F9F"/>
        </w:tc>
      </w:tr>
      <w:tr w:rsidR="00F93F9F" w:rsidTr="00CD642A">
        <w:tc>
          <w:tcPr>
            <w:tcW w:w="1081" w:type="dxa"/>
          </w:tcPr>
          <w:p w:rsidR="00F93F9F" w:rsidRDefault="00F93F9F">
            <w:r>
              <w:t>17</w:t>
            </w:r>
          </w:p>
        </w:tc>
        <w:tc>
          <w:tcPr>
            <w:tcW w:w="3358" w:type="dxa"/>
          </w:tcPr>
          <w:p w:rsidR="00F93F9F" w:rsidRDefault="00F93F9F">
            <w:r>
              <w:t>Costin Iurii</w:t>
            </w:r>
          </w:p>
        </w:tc>
        <w:tc>
          <w:tcPr>
            <w:tcW w:w="3817" w:type="dxa"/>
          </w:tcPr>
          <w:p w:rsidR="00F93F9F" w:rsidRDefault="00CD642A">
            <w:r>
              <w:t>Paznic</w:t>
            </w:r>
          </w:p>
        </w:tc>
        <w:tc>
          <w:tcPr>
            <w:tcW w:w="2045" w:type="dxa"/>
          </w:tcPr>
          <w:p w:rsidR="00F93F9F" w:rsidRDefault="00F93F9F"/>
        </w:tc>
      </w:tr>
      <w:tr w:rsidR="00F93F9F" w:rsidTr="00CD642A">
        <w:tc>
          <w:tcPr>
            <w:tcW w:w="1081" w:type="dxa"/>
          </w:tcPr>
          <w:p w:rsidR="00F93F9F" w:rsidRDefault="00F93F9F">
            <w:r>
              <w:t>18</w:t>
            </w:r>
          </w:p>
        </w:tc>
        <w:tc>
          <w:tcPr>
            <w:tcW w:w="3358" w:type="dxa"/>
          </w:tcPr>
          <w:p w:rsidR="00F93F9F" w:rsidRDefault="00601B9A">
            <w:r>
              <w:t>Buzencu Chiril</w:t>
            </w:r>
          </w:p>
        </w:tc>
        <w:tc>
          <w:tcPr>
            <w:tcW w:w="3817" w:type="dxa"/>
          </w:tcPr>
          <w:p w:rsidR="00F93F9F" w:rsidRDefault="00CD642A">
            <w:r>
              <w:t>l.deservire</w:t>
            </w:r>
          </w:p>
        </w:tc>
        <w:tc>
          <w:tcPr>
            <w:tcW w:w="2045" w:type="dxa"/>
          </w:tcPr>
          <w:p w:rsidR="00F93F9F" w:rsidRDefault="00F93F9F"/>
        </w:tc>
      </w:tr>
      <w:tr w:rsidR="00F93F9F" w:rsidTr="00CD642A">
        <w:tc>
          <w:tcPr>
            <w:tcW w:w="1081" w:type="dxa"/>
          </w:tcPr>
          <w:p w:rsidR="00F93F9F" w:rsidRDefault="00F93F9F">
            <w:r>
              <w:t>19</w:t>
            </w:r>
          </w:p>
        </w:tc>
        <w:tc>
          <w:tcPr>
            <w:tcW w:w="3358" w:type="dxa"/>
          </w:tcPr>
          <w:p w:rsidR="00F93F9F" w:rsidRDefault="00F93F9F">
            <w:r>
              <w:t>Țulea Vladislav</w:t>
            </w:r>
          </w:p>
        </w:tc>
        <w:tc>
          <w:tcPr>
            <w:tcW w:w="3817" w:type="dxa"/>
          </w:tcPr>
          <w:p w:rsidR="00F93F9F" w:rsidRDefault="00CD642A">
            <w:r>
              <w:t>paznic</w:t>
            </w:r>
          </w:p>
        </w:tc>
        <w:tc>
          <w:tcPr>
            <w:tcW w:w="2045" w:type="dxa"/>
          </w:tcPr>
          <w:p w:rsidR="00F93F9F" w:rsidRDefault="00F93F9F"/>
        </w:tc>
      </w:tr>
      <w:tr w:rsidR="00A934A5" w:rsidTr="00A934A5">
        <w:trPr>
          <w:trHeight w:val="322"/>
        </w:trPr>
        <w:tc>
          <w:tcPr>
            <w:tcW w:w="1081" w:type="dxa"/>
          </w:tcPr>
          <w:p w:rsidR="00A934A5" w:rsidRDefault="00A934A5" w:rsidP="00550181">
            <w:r>
              <w:t>20</w:t>
            </w:r>
          </w:p>
        </w:tc>
        <w:tc>
          <w:tcPr>
            <w:tcW w:w="3358" w:type="dxa"/>
          </w:tcPr>
          <w:p w:rsidR="00A934A5" w:rsidRDefault="00A934A5" w:rsidP="009003BD">
            <w:r>
              <w:t>Niță Andrei</w:t>
            </w:r>
          </w:p>
        </w:tc>
        <w:tc>
          <w:tcPr>
            <w:tcW w:w="3817" w:type="dxa"/>
          </w:tcPr>
          <w:p w:rsidR="00A934A5" w:rsidRDefault="00A934A5" w:rsidP="009003BD">
            <w:r>
              <w:t>operator</w:t>
            </w:r>
          </w:p>
        </w:tc>
        <w:tc>
          <w:tcPr>
            <w:tcW w:w="2045" w:type="dxa"/>
          </w:tcPr>
          <w:p w:rsidR="00A934A5" w:rsidRDefault="00A934A5"/>
        </w:tc>
      </w:tr>
      <w:tr w:rsidR="00F93F9F" w:rsidTr="00CD642A">
        <w:tc>
          <w:tcPr>
            <w:tcW w:w="1081" w:type="dxa"/>
          </w:tcPr>
          <w:p w:rsidR="00F93F9F" w:rsidRDefault="00F93F9F"/>
        </w:tc>
        <w:tc>
          <w:tcPr>
            <w:tcW w:w="3358" w:type="dxa"/>
          </w:tcPr>
          <w:p w:rsidR="00F93F9F" w:rsidRDefault="00F93F9F"/>
        </w:tc>
        <w:tc>
          <w:tcPr>
            <w:tcW w:w="3817" w:type="dxa"/>
          </w:tcPr>
          <w:p w:rsidR="00F93F9F" w:rsidRDefault="00F93F9F"/>
        </w:tc>
        <w:tc>
          <w:tcPr>
            <w:tcW w:w="2045" w:type="dxa"/>
          </w:tcPr>
          <w:p w:rsidR="00F93F9F" w:rsidRDefault="00F93F9F"/>
        </w:tc>
      </w:tr>
      <w:tr w:rsidR="00F93F9F" w:rsidTr="00CD642A">
        <w:tc>
          <w:tcPr>
            <w:tcW w:w="1081" w:type="dxa"/>
          </w:tcPr>
          <w:p w:rsidR="00F93F9F" w:rsidRDefault="00F93F9F"/>
        </w:tc>
        <w:tc>
          <w:tcPr>
            <w:tcW w:w="3358" w:type="dxa"/>
          </w:tcPr>
          <w:p w:rsidR="00F93F9F" w:rsidRDefault="00F93F9F"/>
        </w:tc>
        <w:tc>
          <w:tcPr>
            <w:tcW w:w="3817" w:type="dxa"/>
          </w:tcPr>
          <w:p w:rsidR="00F93F9F" w:rsidRDefault="00F93F9F"/>
        </w:tc>
        <w:tc>
          <w:tcPr>
            <w:tcW w:w="2045" w:type="dxa"/>
          </w:tcPr>
          <w:p w:rsidR="00F93F9F" w:rsidRDefault="00F93F9F"/>
        </w:tc>
      </w:tr>
    </w:tbl>
    <w:p w:rsidR="00FD187D" w:rsidRDefault="00FD187D"/>
    <w:sectPr w:rsidR="00FD187D" w:rsidSect="00FD187D">
      <w:type w:val="continuous"/>
      <w:pgSz w:w="11909" w:h="16838"/>
      <w:pgMar w:top="1126" w:right="912" w:bottom="1126" w:left="9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F63" w:rsidRDefault="00753F63" w:rsidP="00FD187D">
      <w:r>
        <w:separator/>
      </w:r>
    </w:p>
  </w:endnote>
  <w:endnote w:type="continuationSeparator" w:id="1">
    <w:p w:rsidR="00753F63" w:rsidRDefault="00753F63" w:rsidP="00FD1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F63" w:rsidRDefault="00753F63"/>
  </w:footnote>
  <w:footnote w:type="continuationSeparator" w:id="1">
    <w:p w:rsidR="00753F63" w:rsidRDefault="00753F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7D" w:rsidRDefault="002E1129">
    <w:pPr>
      <w:rPr>
        <w:sz w:val="2"/>
        <w:szCs w:val="2"/>
      </w:rPr>
    </w:pPr>
    <w:r w:rsidRPr="002E1129">
      <w:pict>
        <v:shapetype id="_x0000_t202" coordsize="21600,21600" o:spt="202" path="m,l,21600r21600,l21600,xe">
          <v:stroke joinstyle="miter"/>
          <v:path gradientshapeok="t" o:connecttype="rect"/>
        </v:shapetype>
        <v:shape id="_x0000_s2049" type="#_x0000_t202" style="position:absolute;margin-left:74.85pt;margin-top:58.2pt;width:431.3pt;height:13.2pt;z-index:-251658752;mso-wrap-style:none;mso-wrap-distance-left:5pt;mso-wrap-distance-right:5pt;mso-position-horizontal-relative:page;mso-position-vertical-relative:page" wrapcoords="0 0" filled="f" stroked="f">
          <v:textbox style="mso-fit-shape-to-text:t" inset="0,0,0,0">
            <w:txbxContent>
              <w:p w:rsidR="00FD187D" w:rsidRPr="001D382C" w:rsidRDefault="00FD187D" w:rsidP="001D382C"/>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7D" w:rsidRDefault="00FD187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318"/>
    <w:multiLevelType w:val="multilevel"/>
    <w:tmpl w:val="D52C9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03FB5"/>
    <w:multiLevelType w:val="multilevel"/>
    <w:tmpl w:val="75CECB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919A3"/>
    <w:multiLevelType w:val="multilevel"/>
    <w:tmpl w:val="5D98ED1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66A7D"/>
    <w:multiLevelType w:val="multilevel"/>
    <w:tmpl w:val="F3BAB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861DF"/>
    <w:multiLevelType w:val="multilevel"/>
    <w:tmpl w:val="FAE01F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F4379"/>
    <w:multiLevelType w:val="multilevel"/>
    <w:tmpl w:val="8324849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3027F1"/>
    <w:multiLevelType w:val="multilevel"/>
    <w:tmpl w:val="E2BE4E36"/>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528D9"/>
    <w:multiLevelType w:val="multilevel"/>
    <w:tmpl w:val="501CC6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D4673F"/>
    <w:multiLevelType w:val="multilevel"/>
    <w:tmpl w:val="4724BD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1EC"/>
    <w:multiLevelType w:val="multilevel"/>
    <w:tmpl w:val="F8CC3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5B3169"/>
    <w:multiLevelType w:val="multilevel"/>
    <w:tmpl w:val="67160C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0808A8"/>
    <w:multiLevelType w:val="multilevel"/>
    <w:tmpl w:val="9C2E2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7632C4"/>
    <w:multiLevelType w:val="multilevel"/>
    <w:tmpl w:val="AEEC1C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687CDC"/>
    <w:multiLevelType w:val="multilevel"/>
    <w:tmpl w:val="A34E7C3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57349F"/>
    <w:multiLevelType w:val="multilevel"/>
    <w:tmpl w:val="FA16D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624CF2"/>
    <w:multiLevelType w:val="multilevel"/>
    <w:tmpl w:val="6B6EE0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732E1B"/>
    <w:multiLevelType w:val="multilevel"/>
    <w:tmpl w:val="F528C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4816D8"/>
    <w:multiLevelType w:val="hybridMultilevel"/>
    <w:tmpl w:val="42004CE0"/>
    <w:lvl w:ilvl="0" w:tplc="3E525604">
      <w:start w:val="1"/>
      <w:numFmt w:val="upperLett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nsid w:val="568D27DC"/>
    <w:multiLevelType w:val="hybridMultilevel"/>
    <w:tmpl w:val="529EE14A"/>
    <w:lvl w:ilvl="0" w:tplc="AFB423EA">
      <w:start w:val="1"/>
      <w:numFmt w:val="upperLetter"/>
      <w:lvlText w:val="%1."/>
      <w:lvlJc w:val="left"/>
      <w:pPr>
        <w:ind w:left="2468" w:hanging="360"/>
      </w:pPr>
      <w:rPr>
        <w:rFonts w:hint="default"/>
        <w:color w:val="C00000"/>
      </w:rPr>
    </w:lvl>
    <w:lvl w:ilvl="1" w:tplc="04190019" w:tentative="1">
      <w:start w:val="1"/>
      <w:numFmt w:val="lowerLetter"/>
      <w:lvlText w:val="%2."/>
      <w:lvlJc w:val="left"/>
      <w:pPr>
        <w:ind w:left="3188" w:hanging="360"/>
      </w:pPr>
    </w:lvl>
    <w:lvl w:ilvl="2" w:tplc="0419001B" w:tentative="1">
      <w:start w:val="1"/>
      <w:numFmt w:val="lowerRoman"/>
      <w:lvlText w:val="%3."/>
      <w:lvlJc w:val="right"/>
      <w:pPr>
        <w:ind w:left="3908" w:hanging="180"/>
      </w:pPr>
    </w:lvl>
    <w:lvl w:ilvl="3" w:tplc="0419000F" w:tentative="1">
      <w:start w:val="1"/>
      <w:numFmt w:val="decimal"/>
      <w:lvlText w:val="%4."/>
      <w:lvlJc w:val="left"/>
      <w:pPr>
        <w:ind w:left="4628" w:hanging="360"/>
      </w:pPr>
    </w:lvl>
    <w:lvl w:ilvl="4" w:tplc="04190019" w:tentative="1">
      <w:start w:val="1"/>
      <w:numFmt w:val="lowerLetter"/>
      <w:lvlText w:val="%5."/>
      <w:lvlJc w:val="left"/>
      <w:pPr>
        <w:ind w:left="5348" w:hanging="360"/>
      </w:pPr>
    </w:lvl>
    <w:lvl w:ilvl="5" w:tplc="0419001B" w:tentative="1">
      <w:start w:val="1"/>
      <w:numFmt w:val="lowerRoman"/>
      <w:lvlText w:val="%6."/>
      <w:lvlJc w:val="right"/>
      <w:pPr>
        <w:ind w:left="6068" w:hanging="180"/>
      </w:pPr>
    </w:lvl>
    <w:lvl w:ilvl="6" w:tplc="0419000F" w:tentative="1">
      <w:start w:val="1"/>
      <w:numFmt w:val="decimal"/>
      <w:lvlText w:val="%7."/>
      <w:lvlJc w:val="left"/>
      <w:pPr>
        <w:ind w:left="6788" w:hanging="360"/>
      </w:pPr>
    </w:lvl>
    <w:lvl w:ilvl="7" w:tplc="04190019" w:tentative="1">
      <w:start w:val="1"/>
      <w:numFmt w:val="lowerLetter"/>
      <w:lvlText w:val="%8."/>
      <w:lvlJc w:val="left"/>
      <w:pPr>
        <w:ind w:left="7508" w:hanging="360"/>
      </w:pPr>
    </w:lvl>
    <w:lvl w:ilvl="8" w:tplc="0419001B" w:tentative="1">
      <w:start w:val="1"/>
      <w:numFmt w:val="lowerRoman"/>
      <w:lvlText w:val="%9."/>
      <w:lvlJc w:val="right"/>
      <w:pPr>
        <w:ind w:left="8228" w:hanging="180"/>
      </w:pPr>
    </w:lvl>
  </w:abstractNum>
  <w:abstractNum w:abstractNumId="19">
    <w:nsid w:val="58405430"/>
    <w:multiLevelType w:val="multilevel"/>
    <w:tmpl w:val="200A6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415F80"/>
    <w:multiLevelType w:val="multilevel"/>
    <w:tmpl w:val="D72C5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7B06CB"/>
    <w:multiLevelType w:val="multilevel"/>
    <w:tmpl w:val="8BCC965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287A32"/>
    <w:multiLevelType w:val="multilevel"/>
    <w:tmpl w:val="4A1A2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0D7850"/>
    <w:multiLevelType w:val="multilevel"/>
    <w:tmpl w:val="E0DCE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4E0981"/>
    <w:multiLevelType w:val="multilevel"/>
    <w:tmpl w:val="8FF644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C04DED"/>
    <w:multiLevelType w:val="multilevel"/>
    <w:tmpl w:val="90AA3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0A4CEE"/>
    <w:multiLevelType w:val="multilevel"/>
    <w:tmpl w:val="15BC276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4143EB"/>
    <w:multiLevelType w:val="multilevel"/>
    <w:tmpl w:val="A6989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CD2154"/>
    <w:multiLevelType w:val="multilevel"/>
    <w:tmpl w:val="8D9AE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0710B4"/>
    <w:multiLevelType w:val="multilevel"/>
    <w:tmpl w:val="0778F0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F32F92"/>
    <w:multiLevelType w:val="multilevel"/>
    <w:tmpl w:val="56100C5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BD6598"/>
    <w:multiLevelType w:val="multilevel"/>
    <w:tmpl w:val="AEE0340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0"/>
  </w:num>
  <w:num w:numId="4">
    <w:abstractNumId w:val="26"/>
  </w:num>
  <w:num w:numId="5">
    <w:abstractNumId w:val="11"/>
  </w:num>
  <w:num w:numId="6">
    <w:abstractNumId w:val="20"/>
  </w:num>
  <w:num w:numId="7">
    <w:abstractNumId w:val="16"/>
  </w:num>
  <w:num w:numId="8">
    <w:abstractNumId w:val="24"/>
  </w:num>
  <w:num w:numId="9">
    <w:abstractNumId w:val="14"/>
  </w:num>
  <w:num w:numId="10">
    <w:abstractNumId w:val="2"/>
  </w:num>
  <w:num w:numId="11">
    <w:abstractNumId w:val="13"/>
  </w:num>
  <w:num w:numId="12">
    <w:abstractNumId w:val="23"/>
  </w:num>
  <w:num w:numId="13">
    <w:abstractNumId w:val="5"/>
  </w:num>
  <w:num w:numId="14">
    <w:abstractNumId w:val="3"/>
  </w:num>
  <w:num w:numId="15">
    <w:abstractNumId w:val="6"/>
  </w:num>
  <w:num w:numId="16">
    <w:abstractNumId w:val="21"/>
  </w:num>
  <w:num w:numId="17">
    <w:abstractNumId w:val="9"/>
  </w:num>
  <w:num w:numId="18">
    <w:abstractNumId w:val="1"/>
  </w:num>
  <w:num w:numId="19">
    <w:abstractNumId w:val="10"/>
  </w:num>
  <w:num w:numId="20">
    <w:abstractNumId w:val="25"/>
  </w:num>
  <w:num w:numId="21">
    <w:abstractNumId w:val="30"/>
  </w:num>
  <w:num w:numId="22">
    <w:abstractNumId w:val="19"/>
  </w:num>
  <w:num w:numId="23">
    <w:abstractNumId w:val="15"/>
  </w:num>
  <w:num w:numId="24">
    <w:abstractNumId w:val="4"/>
  </w:num>
  <w:num w:numId="25">
    <w:abstractNumId w:val="29"/>
  </w:num>
  <w:num w:numId="26">
    <w:abstractNumId w:val="27"/>
  </w:num>
  <w:num w:numId="27">
    <w:abstractNumId w:val="31"/>
  </w:num>
  <w:num w:numId="28">
    <w:abstractNumId w:val="28"/>
  </w:num>
  <w:num w:numId="29">
    <w:abstractNumId w:val="22"/>
  </w:num>
  <w:num w:numId="30">
    <w:abstractNumId w:val="8"/>
  </w:num>
  <w:num w:numId="31">
    <w:abstractNumId w:val="17"/>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doNotExpandShiftReturn/>
  </w:compat>
  <w:rsids>
    <w:rsidRoot w:val="00FD187D"/>
    <w:rsid w:val="000D2817"/>
    <w:rsid w:val="001C35FB"/>
    <w:rsid w:val="001D382C"/>
    <w:rsid w:val="002B3CD5"/>
    <w:rsid w:val="002D726B"/>
    <w:rsid w:val="002E1129"/>
    <w:rsid w:val="002E7B4A"/>
    <w:rsid w:val="00384ABA"/>
    <w:rsid w:val="00396BC1"/>
    <w:rsid w:val="0046361E"/>
    <w:rsid w:val="00466926"/>
    <w:rsid w:val="00520E14"/>
    <w:rsid w:val="005232BF"/>
    <w:rsid w:val="00601B9A"/>
    <w:rsid w:val="00654278"/>
    <w:rsid w:val="00666F81"/>
    <w:rsid w:val="006744D1"/>
    <w:rsid w:val="006E5BE6"/>
    <w:rsid w:val="007062C4"/>
    <w:rsid w:val="00720045"/>
    <w:rsid w:val="0074323D"/>
    <w:rsid w:val="00753F63"/>
    <w:rsid w:val="008A75F5"/>
    <w:rsid w:val="0091013C"/>
    <w:rsid w:val="00997235"/>
    <w:rsid w:val="009D7154"/>
    <w:rsid w:val="00A20856"/>
    <w:rsid w:val="00A934A5"/>
    <w:rsid w:val="00AD06E5"/>
    <w:rsid w:val="00AD160B"/>
    <w:rsid w:val="00B57560"/>
    <w:rsid w:val="00B651AA"/>
    <w:rsid w:val="00BF5526"/>
    <w:rsid w:val="00C04064"/>
    <w:rsid w:val="00CD642A"/>
    <w:rsid w:val="00D07C04"/>
    <w:rsid w:val="00DE1B88"/>
    <w:rsid w:val="00E5518E"/>
    <w:rsid w:val="00E623C0"/>
    <w:rsid w:val="00ED2589"/>
    <w:rsid w:val="00EF2A1A"/>
    <w:rsid w:val="00F93F9F"/>
    <w:rsid w:val="00FB14DA"/>
    <w:rsid w:val="00FD1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187D"/>
    <w:rPr>
      <w:color w:val="000000"/>
    </w:rPr>
  </w:style>
  <w:style w:type="paragraph" w:styleId="2">
    <w:name w:val="heading 2"/>
    <w:basedOn w:val="a"/>
    <w:next w:val="a"/>
    <w:link w:val="20"/>
    <w:qFormat/>
    <w:rsid w:val="00BF5526"/>
    <w:pPr>
      <w:keepNext/>
      <w:widowControl/>
      <w:spacing w:before="240" w:after="60"/>
      <w:outlineLvl w:val="1"/>
    </w:pPr>
    <w:rPr>
      <w:rFonts w:ascii="Arial" w:eastAsia="Times New Roman" w:hAnsi="Arial" w:cs="Arial"/>
      <w:b/>
      <w:bCs/>
      <w:i/>
      <w:iCs/>
      <w:color w:val="auto"/>
      <w:sz w:val="28"/>
      <w:szCs w:val="28"/>
      <w:lang w:eastAsia="ru-RU" w:bidi="ne-IN"/>
    </w:rPr>
  </w:style>
  <w:style w:type="paragraph" w:styleId="4">
    <w:name w:val="heading 4"/>
    <w:basedOn w:val="a"/>
    <w:next w:val="a"/>
    <w:link w:val="40"/>
    <w:qFormat/>
    <w:rsid w:val="00BF5526"/>
    <w:pPr>
      <w:keepNext/>
      <w:widowControl/>
      <w:spacing w:before="240" w:after="60"/>
      <w:outlineLvl w:val="3"/>
    </w:pPr>
    <w:rPr>
      <w:rFonts w:ascii="Times New Roman" w:eastAsia="Times New Roman" w:hAnsi="Times New Roman" w:cs="Times New Roman"/>
      <w:b/>
      <w:bCs/>
      <w:color w:val="auto"/>
      <w:sz w:val="28"/>
      <w:szCs w:val="28"/>
      <w:lang w:eastAsia="ru-RU" w:bidi="ne-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187D"/>
    <w:rPr>
      <w:color w:val="0066CC"/>
      <w:u w:val="single"/>
    </w:rPr>
  </w:style>
  <w:style w:type="character" w:customStyle="1" w:styleId="21">
    <w:name w:val="Основной текст (2)_"/>
    <w:basedOn w:val="a0"/>
    <w:link w:val="22"/>
    <w:rsid w:val="00FD187D"/>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FD187D"/>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0">
    <w:name w:val="Заголовок №1_"/>
    <w:basedOn w:val="a0"/>
    <w:link w:val="11"/>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sid w:val="00FD187D"/>
    <w:rPr>
      <w:rFonts w:ascii="Times New Roman" w:eastAsia="Times New Roman" w:hAnsi="Times New Roman" w:cs="Times New Roman"/>
      <w:b/>
      <w:bCs/>
      <w:i w:val="0"/>
      <w:iCs w:val="0"/>
      <w:smallCaps w:val="0"/>
      <w:strike w:val="0"/>
      <w:sz w:val="27"/>
      <w:szCs w:val="27"/>
      <w:u w:val="none"/>
    </w:rPr>
  </w:style>
  <w:style w:type="character" w:customStyle="1" w:styleId="a7">
    <w:name w:val="Колонтитул"/>
    <w:basedOn w:val="a5"/>
    <w:rsid w:val="00FD187D"/>
    <w:rPr>
      <w:rFonts w:ascii="Times New Roman" w:eastAsia="Times New Roman" w:hAnsi="Times New Roman" w:cs="Times New Roman"/>
      <w:b/>
      <w:bCs/>
      <w:i w:val="0"/>
      <w:iCs w:val="0"/>
      <w:smallCaps w:val="0"/>
      <w:strike w:val="0"/>
      <w:color w:val="000000"/>
      <w:spacing w:val="0"/>
      <w:w w:val="100"/>
      <w:position w:val="0"/>
      <w:sz w:val="27"/>
      <w:szCs w:val="27"/>
      <w:u w:val="none"/>
      <w:lang w:val="ro-RO"/>
    </w:rPr>
  </w:style>
  <w:style w:type="character" w:customStyle="1" w:styleId="a8">
    <w:name w:val="Основной текст + Курсив"/>
    <w:basedOn w:val="a4"/>
    <w:rsid w:val="00FD187D"/>
    <w:rPr>
      <w:rFonts w:ascii="Times New Roman" w:eastAsia="Times New Roman" w:hAnsi="Times New Roman" w:cs="Times New Roman"/>
      <w:b w:val="0"/>
      <w:bCs w:val="0"/>
      <w:i/>
      <w:iCs/>
      <w:smallCaps w:val="0"/>
      <w:strike w:val="0"/>
      <w:color w:val="000000"/>
      <w:spacing w:val="0"/>
      <w:w w:val="100"/>
      <w:position w:val="0"/>
      <w:sz w:val="27"/>
      <w:szCs w:val="27"/>
      <w:u w:val="none"/>
      <w:lang w:val="ro-RO"/>
    </w:rPr>
  </w:style>
  <w:style w:type="character" w:customStyle="1" w:styleId="41">
    <w:name w:val="Основной текст (4)_"/>
    <w:basedOn w:val="a0"/>
    <w:link w:val="42"/>
    <w:rsid w:val="00FD187D"/>
    <w:rPr>
      <w:rFonts w:ascii="Times New Roman" w:eastAsia="Times New Roman" w:hAnsi="Times New Roman" w:cs="Times New Roman"/>
      <w:b w:val="0"/>
      <w:bCs w:val="0"/>
      <w:i/>
      <w:iCs/>
      <w:smallCaps w:val="0"/>
      <w:strike w:val="0"/>
      <w:sz w:val="27"/>
      <w:szCs w:val="27"/>
      <w:u w:val="none"/>
    </w:rPr>
  </w:style>
  <w:style w:type="character" w:customStyle="1" w:styleId="5">
    <w:name w:val="Основной текст (5)_"/>
    <w:basedOn w:val="a0"/>
    <w:link w:val="50"/>
    <w:rsid w:val="00FD187D"/>
    <w:rPr>
      <w:rFonts w:ascii="Consolas" w:eastAsia="Consolas" w:hAnsi="Consolas" w:cs="Consolas"/>
      <w:b w:val="0"/>
      <w:bCs w:val="0"/>
      <w:i w:val="0"/>
      <w:iCs w:val="0"/>
      <w:smallCaps w:val="0"/>
      <w:strike w:val="0"/>
      <w:sz w:val="8"/>
      <w:szCs w:val="8"/>
      <w:u w:val="none"/>
    </w:rPr>
  </w:style>
  <w:style w:type="character" w:customStyle="1" w:styleId="5TimesNewRoman">
    <w:name w:val="Основной текст (5) + Times New Roman"/>
    <w:basedOn w:val="5"/>
    <w:rsid w:val="00FD187D"/>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6">
    <w:name w:val="Основной текст (6)_"/>
    <w:basedOn w:val="a0"/>
    <w:link w:val="60"/>
    <w:rsid w:val="00FD187D"/>
    <w:rPr>
      <w:rFonts w:ascii="Times New Roman" w:eastAsia="Times New Roman" w:hAnsi="Times New Roman" w:cs="Times New Roman"/>
      <w:b w:val="0"/>
      <w:bCs w:val="0"/>
      <w:i w:val="0"/>
      <w:iCs w:val="0"/>
      <w:smallCaps w:val="0"/>
      <w:strike w:val="0"/>
      <w:sz w:val="8"/>
      <w:szCs w:val="8"/>
      <w:u w:val="none"/>
    </w:rPr>
  </w:style>
  <w:style w:type="character" w:customStyle="1" w:styleId="6Consolas">
    <w:name w:val="Основной текст (6) + Consolas"/>
    <w:basedOn w:val="6"/>
    <w:rsid w:val="00FD187D"/>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a9">
    <w:name w:val="Подпись к таблице_"/>
    <w:basedOn w:val="a0"/>
    <w:link w:val="aa"/>
    <w:rsid w:val="00FD187D"/>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4"/>
    <w:rsid w:val="00FD18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22">
    <w:name w:val="Основной текст (2)"/>
    <w:basedOn w:val="a"/>
    <w:link w:val="21"/>
    <w:rsid w:val="00FD187D"/>
    <w:pPr>
      <w:shd w:val="clear" w:color="auto" w:fill="FFFFFF"/>
      <w:spacing w:after="360"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FD187D"/>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1">
    <w:name w:val="Основной текст1"/>
    <w:basedOn w:val="a"/>
    <w:link w:val="a4"/>
    <w:rsid w:val="00FD187D"/>
    <w:pPr>
      <w:shd w:val="clear" w:color="auto" w:fill="FFFFFF"/>
      <w:spacing w:before="360" w:line="322" w:lineRule="exact"/>
      <w:ind w:hanging="400"/>
      <w:jc w:val="both"/>
    </w:pPr>
    <w:rPr>
      <w:rFonts w:ascii="Times New Roman" w:eastAsia="Times New Roman" w:hAnsi="Times New Roman" w:cs="Times New Roman"/>
      <w:sz w:val="27"/>
      <w:szCs w:val="27"/>
    </w:rPr>
  </w:style>
  <w:style w:type="paragraph" w:customStyle="1" w:styleId="11">
    <w:name w:val="Заголовок №1"/>
    <w:basedOn w:val="a"/>
    <w:link w:val="10"/>
    <w:rsid w:val="00FD187D"/>
    <w:pPr>
      <w:shd w:val="clear" w:color="auto" w:fill="FFFFFF"/>
      <w:spacing w:before="300" w:after="360" w:line="0" w:lineRule="atLeast"/>
      <w:ind w:hanging="360"/>
      <w:jc w:val="both"/>
      <w:outlineLvl w:val="0"/>
    </w:pPr>
    <w:rPr>
      <w:rFonts w:ascii="Times New Roman" w:eastAsia="Times New Roman" w:hAnsi="Times New Roman" w:cs="Times New Roman"/>
      <w:sz w:val="27"/>
      <w:szCs w:val="27"/>
    </w:rPr>
  </w:style>
  <w:style w:type="paragraph" w:customStyle="1" w:styleId="a6">
    <w:name w:val="Колонтитул"/>
    <w:basedOn w:val="a"/>
    <w:link w:val="a5"/>
    <w:rsid w:val="00FD187D"/>
    <w:pPr>
      <w:shd w:val="clear" w:color="auto" w:fill="FFFFFF"/>
      <w:spacing w:line="0" w:lineRule="atLeast"/>
    </w:pPr>
    <w:rPr>
      <w:rFonts w:ascii="Times New Roman" w:eastAsia="Times New Roman" w:hAnsi="Times New Roman" w:cs="Times New Roman"/>
      <w:b/>
      <w:bCs/>
      <w:sz w:val="27"/>
      <w:szCs w:val="27"/>
    </w:rPr>
  </w:style>
  <w:style w:type="paragraph" w:customStyle="1" w:styleId="42">
    <w:name w:val="Основной текст (4)"/>
    <w:basedOn w:val="a"/>
    <w:link w:val="41"/>
    <w:rsid w:val="00FD187D"/>
    <w:pPr>
      <w:shd w:val="clear" w:color="auto" w:fill="FFFFFF"/>
      <w:spacing w:before="600" w:line="322" w:lineRule="exact"/>
      <w:jc w:val="both"/>
    </w:pPr>
    <w:rPr>
      <w:rFonts w:ascii="Times New Roman" w:eastAsia="Times New Roman" w:hAnsi="Times New Roman" w:cs="Times New Roman"/>
      <w:i/>
      <w:iCs/>
      <w:sz w:val="27"/>
      <w:szCs w:val="27"/>
    </w:rPr>
  </w:style>
  <w:style w:type="paragraph" w:customStyle="1" w:styleId="50">
    <w:name w:val="Основной текст (5)"/>
    <w:basedOn w:val="a"/>
    <w:link w:val="5"/>
    <w:rsid w:val="00FD187D"/>
    <w:pPr>
      <w:shd w:val="clear" w:color="auto" w:fill="FFFFFF"/>
      <w:spacing w:line="0" w:lineRule="atLeast"/>
    </w:pPr>
    <w:rPr>
      <w:rFonts w:ascii="Consolas" w:eastAsia="Consolas" w:hAnsi="Consolas" w:cs="Consolas"/>
      <w:sz w:val="8"/>
      <w:szCs w:val="8"/>
    </w:rPr>
  </w:style>
  <w:style w:type="paragraph" w:customStyle="1" w:styleId="60">
    <w:name w:val="Основной текст (6)"/>
    <w:basedOn w:val="a"/>
    <w:link w:val="6"/>
    <w:rsid w:val="00FD187D"/>
    <w:pPr>
      <w:shd w:val="clear" w:color="auto" w:fill="FFFFFF"/>
      <w:spacing w:line="0" w:lineRule="atLeast"/>
    </w:pPr>
    <w:rPr>
      <w:rFonts w:ascii="Times New Roman" w:eastAsia="Times New Roman" w:hAnsi="Times New Roman" w:cs="Times New Roman"/>
      <w:sz w:val="8"/>
      <w:szCs w:val="8"/>
    </w:rPr>
  </w:style>
  <w:style w:type="paragraph" w:customStyle="1" w:styleId="aa">
    <w:name w:val="Подпись к таблице"/>
    <w:basedOn w:val="a"/>
    <w:link w:val="a9"/>
    <w:rsid w:val="00FD187D"/>
    <w:pPr>
      <w:shd w:val="clear" w:color="auto" w:fill="FFFFFF"/>
      <w:spacing w:line="0" w:lineRule="atLeast"/>
    </w:pPr>
    <w:rPr>
      <w:rFonts w:ascii="Times New Roman" w:eastAsia="Times New Roman" w:hAnsi="Times New Roman" w:cs="Times New Roman"/>
      <w:sz w:val="27"/>
      <w:szCs w:val="27"/>
    </w:rPr>
  </w:style>
  <w:style w:type="table" w:styleId="ab">
    <w:name w:val="Table Grid"/>
    <w:basedOn w:val="a1"/>
    <w:uiPriority w:val="59"/>
    <w:rsid w:val="00F9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20856"/>
    <w:rPr>
      <w:rFonts w:ascii="Tahoma" w:hAnsi="Tahoma" w:cs="Tahoma"/>
      <w:sz w:val="16"/>
      <w:szCs w:val="16"/>
    </w:rPr>
  </w:style>
  <w:style w:type="character" w:customStyle="1" w:styleId="ad">
    <w:name w:val="Текст выноски Знак"/>
    <w:basedOn w:val="a0"/>
    <w:link w:val="ac"/>
    <w:uiPriority w:val="99"/>
    <w:semiHidden/>
    <w:rsid w:val="00A20856"/>
    <w:rPr>
      <w:rFonts w:ascii="Tahoma" w:hAnsi="Tahoma" w:cs="Tahoma"/>
      <w:color w:val="000000"/>
      <w:sz w:val="16"/>
      <w:szCs w:val="16"/>
    </w:rPr>
  </w:style>
  <w:style w:type="paragraph" w:styleId="ae">
    <w:name w:val="header"/>
    <w:basedOn w:val="a"/>
    <w:link w:val="af"/>
    <w:uiPriority w:val="99"/>
    <w:semiHidden/>
    <w:unhideWhenUsed/>
    <w:rsid w:val="001D382C"/>
    <w:pPr>
      <w:tabs>
        <w:tab w:val="center" w:pos="4536"/>
        <w:tab w:val="right" w:pos="9072"/>
      </w:tabs>
    </w:pPr>
  </w:style>
  <w:style w:type="character" w:customStyle="1" w:styleId="af">
    <w:name w:val="Верхний колонтитул Знак"/>
    <w:basedOn w:val="a0"/>
    <w:link w:val="ae"/>
    <w:uiPriority w:val="99"/>
    <w:semiHidden/>
    <w:rsid w:val="001D382C"/>
    <w:rPr>
      <w:color w:val="000000"/>
    </w:rPr>
  </w:style>
  <w:style w:type="paragraph" w:styleId="af0">
    <w:name w:val="footer"/>
    <w:basedOn w:val="a"/>
    <w:link w:val="af1"/>
    <w:uiPriority w:val="99"/>
    <w:semiHidden/>
    <w:unhideWhenUsed/>
    <w:rsid w:val="001D382C"/>
    <w:pPr>
      <w:tabs>
        <w:tab w:val="center" w:pos="4536"/>
        <w:tab w:val="right" w:pos="9072"/>
      </w:tabs>
    </w:pPr>
  </w:style>
  <w:style w:type="character" w:customStyle="1" w:styleId="af1">
    <w:name w:val="Нижний колонтитул Знак"/>
    <w:basedOn w:val="a0"/>
    <w:link w:val="af0"/>
    <w:uiPriority w:val="99"/>
    <w:semiHidden/>
    <w:rsid w:val="001D382C"/>
    <w:rPr>
      <w:color w:val="000000"/>
    </w:rPr>
  </w:style>
  <w:style w:type="character" w:customStyle="1" w:styleId="20">
    <w:name w:val="Заголовок 2 Знак"/>
    <w:basedOn w:val="a0"/>
    <w:link w:val="2"/>
    <w:rsid w:val="00BF5526"/>
    <w:rPr>
      <w:rFonts w:ascii="Arial" w:eastAsia="Times New Roman" w:hAnsi="Arial" w:cs="Arial"/>
      <w:b/>
      <w:bCs/>
      <w:i/>
      <w:iCs/>
      <w:sz w:val="28"/>
      <w:szCs w:val="28"/>
      <w:lang w:eastAsia="ru-RU" w:bidi="ne-IN"/>
    </w:rPr>
  </w:style>
  <w:style w:type="character" w:customStyle="1" w:styleId="40">
    <w:name w:val="Заголовок 4 Знак"/>
    <w:basedOn w:val="a0"/>
    <w:link w:val="4"/>
    <w:rsid w:val="00BF5526"/>
    <w:rPr>
      <w:rFonts w:ascii="Times New Roman" w:eastAsia="Times New Roman" w:hAnsi="Times New Roman" w:cs="Times New Roman"/>
      <w:b/>
      <w:bCs/>
      <w:sz w:val="28"/>
      <w:szCs w:val="28"/>
      <w:lang w:eastAsia="ru-RU" w:bidi="n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3173</Words>
  <Characters>18090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2021-10-14T23:00:00Z</cp:lastPrinted>
  <dcterms:created xsi:type="dcterms:W3CDTF">2018-10-08T05:50:00Z</dcterms:created>
  <dcterms:modified xsi:type="dcterms:W3CDTF">2021-10-28T13:55:00Z</dcterms:modified>
</cp:coreProperties>
</file>